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6765" w14:textId="77777777" w:rsidR="00F9069D" w:rsidRDefault="00F9069D" w:rsidP="00093268">
      <w:pPr>
        <w:rPr>
          <w:rStyle w:val="Zdraznn"/>
          <w:rFonts w:ascii="Times New Roman" w:hAnsi="Times New Roman" w:cs="Times New Roman"/>
          <w:b/>
          <w:bCs/>
          <w:i w:val="0"/>
          <w:sz w:val="24"/>
          <w:szCs w:val="24"/>
          <w:u w:val="single"/>
        </w:rPr>
      </w:pPr>
    </w:p>
    <w:p w14:paraId="577D057B" w14:textId="77777777" w:rsidR="00093268" w:rsidRPr="00DE0D33" w:rsidRDefault="00093268" w:rsidP="00093268">
      <w:pPr>
        <w:rPr>
          <w:rStyle w:val="Zdraznn"/>
          <w:rFonts w:ascii="Times New Roman" w:hAnsi="Times New Roman" w:cs="Times New Roman"/>
          <w:b/>
          <w:bCs/>
          <w:i w:val="0"/>
          <w:sz w:val="28"/>
          <w:szCs w:val="28"/>
          <w:u w:val="single"/>
        </w:rPr>
      </w:pPr>
      <w:r w:rsidRPr="00DE0D33">
        <w:rPr>
          <w:rStyle w:val="Zdraznn"/>
          <w:rFonts w:ascii="Times New Roman" w:hAnsi="Times New Roman" w:cs="Times New Roman"/>
          <w:b/>
          <w:bCs/>
          <w:i w:val="0"/>
          <w:sz w:val="28"/>
          <w:szCs w:val="28"/>
          <w:u w:val="single"/>
        </w:rPr>
        <w:t>Monografie:</w:t>
      </w:r>
    </w:p>
    <w:p w14:paraId="724818B2" w14:textId="77777777" w:rsidR="00093268" w:rsidRDefault="00093268" w:rsidP="00093268">
      <w:pPr>
        <w:rPr>
          <w:rStyle w:val="Zdraznn"/>
          <w:rFonts w:ascii="Times New Roman" w:hAnsi="Times New Roman" w:cs="Times New Roman"/>
          <w:bCs/>
          <w:i w:val="0"/>
          <w:sz w:val="24"/>
          <w:szCs w:val="24"/>
        </w:rPr>
      </w:pPr>
    </w:p>
    <w:p w14:paraId="52E85CC6" w14:textId="77777777" w:rsidR="00093268" w:rsidRPr="00275A9B" w:rsidRDefault="00EC2798" w:rsidP="00275A9B">
      <w:pPr>
        <w:rPr>
          <w:rFonts w:ascii="Times New Roman" w:hAnsi="Times New Roman" w:cs="Times New Roman"/>
          <w:sz w:val="24"/>
          <w:szCs w:val="24"/>
        </w:rPr>
      </w:pPr>
      <w:r w:rsidRPr="00275A9B">
        <w:rPr>
          <w:rStyle w:val="Zdraznn"/>
          <w:rFonts w:ascii="Times New Roman" w:hAnsi="Times New Roman" w:cs="Times New Roman"/>
          <w:bCs/>
          <w:i w:val="0"/>
          <w:sz w:val="24"/>
          <w:szCs w:val="24"/>
        </w:rPr>
        <w:t>MARINOV</w:t>
      </w:r>
      <w:r w:rsidR="00093268" w:rsidRPr="00275A9B">
        <w:rPr>
          <w:rFonts w:ascii="Times New Roman" w:hAnsi="Times New Roman" w:cs="Times New Roman"/>
          <w:bCs/>
          <w:sz w:val="24"/>
          <w:szCs w:val="24"/>
        </w:rPr>
        <w:t>, I.</w:t>
      </w:r>
      <w:r w:rsidR="00093268" w:rsidRPr="00275A9B">
        <w:rPr>
          <w:rFonts w:ascii="Times New Roman" w:hAnsi="Times New Roman" w:cs="Times New Roman"/>
          <w:sz w:val="24"/>
          <w:szCs w:val="24"/>
        </w:rPr>
        <w:t xml:space="preserve"> </w:t>
      </w:r>
      <w:r w:rsidR="00093268" w:rsidRPr="00275A9B">
        <w:rPr>
          <w:rFonts w:ascii="Times New Roman" w:hAnsi="Times New Roman" w:cs="Times New Roman"/>
          <w:iCs/>
          <w:sz w:val="24"/>
          <w:szCs w:val="24"/>
        </w:rPr>
        <w:t xml:space="preserve">Průtoková </w:t>
      </w:r>
      <w:proofErr w:type="spellStart"/>
      <w:r w:rsidR="00093268" w:rsidRPr="00275A9B">
        <w:rPr>
          <w:rFonts w:ascii="Times New Roman" w:hAnsi="Times New Roman" w:cs="Times New Roman"/>
          <w:iCs/>
          <w:sz w:val="24"/>
          <w:szCs w:val="24"/>
        </w:rPr>
        <w:t>cytometrie</w:t>
      </w:r>
      <w:proofErr w:type="spellEnd"/>
      <w:r w:rsidR="00093268" w:rsidRPr="00275A9B">
        <w:rPr>
          <w:rFonts w:ascii="Times New Roman" w:hAnsi="Times New Roman" w:cs="Times New Roman"/>
          <w:iCs/>
          <w:sz w:val="24"/>
          <w:szCs w:val="24"/>
        </w:rPr>
        <w:t xml:space="preserve"> v klinické hematologii.</w:t>
      </w:r>
      <w:r w:rsidR="00093268" w:rsidRPr="00275A9B">
        <w:rPr>
          <w:rFonts w:ascii="Times New Roman" w:hAnsi="Times New Roman" w:cs="Times New Roman"/>
          <w:sz w:val="24"/>
          <w:szCs w:val="24"/>
        </w:rPr>
        <w:t xml:space="preserve"> Praha: Triton, 2003. 96 s. ISBN 80-7254-415-2.</w:t>
      </w:r>
    </w:p>
    <w:p w14:paraId="373BF85D" w14:textId="77777777" w:rsidR="00F9069D" w:rsidRPr="00EF6284" w:rsidRDefault="00F9069D" w:rsidP="00510A53">
      <w:pPr>
        <w:ind w:left="284" w:hanging="284"/>
        <w:rPr>
          <w:rFonts w:ascii="Times New Roman" w:hAnsi="Times New Roman" w:cs="Times New Roman"/>
          <w:sz w:val="24"/>
          <w:szCs w:val="24"/>
        </w:rPr>
      </w:pPr>
    </w:p>
    <w:p w14:paraId="12B3D8DC" w14:textId="77777777" w:rsidR="00093268" w:rsidRPr="00275A9B" w:rsidRDefault="00EC2798" w:rsidP="00275A9B">
      <w:pPr>
        <w:rPr>
          <w:rFonts w:ascii="Times New Roman" w:hAnsi="Times New Roman" w:cs="Times New Roman"/>
          <w:sz w:val="24"/>
          <w:szCs w:val="24"/>
        </w:rPr>
      </w:pPr>
      <w:r w:rsidRPr="00275A9B">
        <w:rPr>
          <w:rStyle w:val="Zdraznn"/>
          <w:rFonts w:ascii="Times New Roman" w:hAnsi="Times New Roman" w:cs="Times New Roman"/>
          <w:bCs/>
          <w:i w:val="0"/>
          <w:sz w:val="24"/>
          <w:szCs w:val="24"/>
        </w:rPr>
        <w:t>MARINOV</w:t>
      </w:r>
      <w:r w:rsidR="00093268" w:rsidRPr="00275A9B">
        <w:rPr>
          <w:rFonts w:ascii="Times New Roman" w:hAnsi="Times New Roman" w:cs="Times New Roman"/>
          <w:bCs/>
          <w:sz w:val="24"/>
          <w:szCs w:val="24"/>
        </w:rPr>
        <w:t>, I.</w:t>
      </w:r>
      <w:r w:rsidR="00093268" w:rsidRPr="00275A9B">
        <w:rPr>
          <w:rFonts w:ascii="Times New Roman" w:hAnsi="Times New Roman" w:cs="Times New Roman"/>
          <w:sz w:val="24"/>
          <w:szCs w:val="24"/>
        </w:rPr>
        <w:t xml:space="preserve"> </w:t>
      </w:r>
      <w:r w:rsidR="00093268" w:rsidRPr="00275A9B">
        <w:rPr>
          <w:rFonts w:ascii="Times New Roman" w:hAnsi="Times New Roman" w:cs="Times New Roman"/>
          <w:iCs/>
          <w:sz w:val="24"/>
          <w:szCs w:val="24"/>
        </w:rPr>
        <w:t xml:space="preserve">Průtoková </w:t>
      </w:r>
      <w:proofErr w:type="spellStart"/>
      <w:r w:rsidR="00093268" w:rsidRPr="00275A9B">
        <w:rPr>
          <w:rFonts w:ascii="Times New Roman" w:hAnsi="Times New Roman" w:cs="Times New Roman"/>
          <w:iCs/>
          <w:sz w:val="24"/>
          <w:szCs w:val="24"/>
        </w:rPr>
        <w:t>cytometrie</w:t>
      </w:r>
      <w:proofErr w:type="spellEnd"/>
      <w:r w:rsidR="00093268" w:rsidRPr="00275A9B">
        <w:rPr>
          <w:rFonts w:ascii="Times New Roman" w:hAnsi="Times New Roman" w:cs="Times New Roman"/>
          <w:iCs/>
          <w:sz w:val="24"/>
          <w:szCs w:val="24"/>
        </w:rPr>
        <w:t xml:space="preserve"> v klinické hematologii: 2. přepracované vydání.</w:t>
      </w:r>
      <w:r w:rsidR="00093268" w:rsidRPr="00275A9B">
        <w:rPr>
          <w:rFonts w:ascii="Times New Roman" w:hAnsi="Times New Roman" w:cs="Times New Roman"/>
          <w:sz w:val="24"/>
          <w:szCs w:val="24"/>
        </w:rPr>
        <w:t xml:space="preserve"> Praha: Triton, 2008. 152 s. ISBN 978-80-7387-143-7.</w:t>
      </w:r>
    </w:p>
    <w:p w14:paraId="189337EE" w14:textId="77777777" w:rsidR="00093268" w:rsidRPr="00093268" w:rsidRDefault="00093268" w:rsidP="00093268">
      <w:pPr>
        <w:rPr>
          <w:rFonts w:ascii="Times New Roman" w:eastAsia="Times New Roman" w:hAnsi="Times New Roman" w:cs="Times New Roman"/>
          <w:bCs/>
          <w:iCs/>
          <w:sz w:val="24"/>
          <w:szCs w:val="24"/>
          <w:lang w:eastAsia="cs-CZ"/>
        </w:rPr>
      </w:pPr>
    </w:p>
    <w:p w14:paraId="62D56E4A" w14:textId="77777777" w:rsidR="002B331A" w:rsidRPr="00EC2798" w:rsidRDefault="002B331A" w:rsidP="002B331A">
      <w:pPr>
        <w:rPr>
          <w:rFonts w:ascii="Times New Roman" w:eastAsia="Times New Roman" w:hAnsi="Times New Roman" w:cs="Times New Roman"/>
          <w:b/>
          <w:sz w:val="24"/>
          <w:szCs w:val="24"/>
          <w:u w:val="single"/>
          <w:lang w:eastAsia="cs-CZ"/>
        </w:rPr>
      </w:pPr>
      <w:bookmarkStart w:id="0" w:name="_Hlk517942139"/>
      <w:r w:rsidRPr="002B331A">
        <w:rPr>
          <w:rFonts w:ascii="Times New Roman" w:eastAsia="Times New Roman" w:hAnsi="Times New Roman" w:cs="Times New Roman"/>
          <w:b/>
          <w:sz w:val="28"/>
          <w:szCs w:val="28"/>
          <w:u w:val="single"/>
          <w:lang w:eastAsia="cs-CZ"/>
        </w:rPr>
        <w:t>Kapitoly v knihách</w:t>
      </w:r>
      <w:r w:rsidRPr="00EC2798">
        <w:rPr>
          <w:rFonts w:ascii="Times New Roman" w:eastAsia="Times New Roman" w:hAnsi="Times New Roman" w:cs="Times New Roman"/>
          <w:b/>
          <w:sz w:val="24"/>
          <w:szCs w:val="24"/>
          <w:u w:val="single"/>
          <w:lang w:eastAsia="cs-CZ"/>
        </w:rPr>
        <w:t>:</w:t>
      </w:r>
    </w:p>
    <w:p w14:paraId="30F4FC01" w14:textId="77777777" w:rsidR="002B331A" w:rsidRDefault="002B331A" w:rsidP="00093268">
      <w:pPr>
        <w:rPr>
          <w:rFonts w:ascii="Times New Roman" w:eastAsia="Times New Roman" w:hAnsi="Times New Roman" w:cs="Times New Roman"/>
          <w:b/>
          <w:bCs/>
          <w:iCs/>
          <w:sz w:val="28"/>
          <w:szCs w:val="28"/>
          <w:u w:val="single"/>
          <w:lang w:eastAsia="cs-CZ"/>
        </w:rPr>
      </w:pPr>
    </w:p>
    <w:p w14:paraId="41747427" w14:textId="1C4C57D1" w:rsidR="00815AED" w:rsidRDefault="002B331A" w:rsidP="00093268">
      <w:pPr>
        <w:rPr>
          <w:rFonts w:ascii="Times New Roman" w:eastAsia="Times New Roman" w:hAnsi="Times New Roman" w:cs="Times New Roman"/>
          <w:bCs/>
          <w:iCs/>
          <w:sz w:val="24"/>
          <w:szCs w:val="24"/>
          <w:lang w:eastAsia="cs-CZ"/>
        </w:rPr>
      </w:pPr>
      <w:r w:rsidRPr="00275A9B">
        <w:rPr>
          <w:rFonts w:ascii="Times New Roman" w:eastAsia="Times New Roman" w:hAnsi="Times New Roman" w:cs="Times New Roman"/>
          <w:bCs/>
          <w:iCs/>
          <w:caps/>
          <w:sz w:val="24"/>
          <w:szCs w:val="24"/>
          <w:lang w:eastAsia="cs-CZ"/>
        </w:rPr>
        <w:t>Iuri</w:t>
      </w:r>
      <w:r w:rsidRPr="003D341E">
        <w:rPr>
          <w:rFonts w:ascii="Times New Roman" w:eastAsia="Times New Roman" w:hAnsi="Times New Roman" w:cs="Times New Roman"/>
          <w:bCs/>
          <w:iCs/>
          <w:caps/>
          <w:sz w:val="24"/>
          <w:szCs w:val="24"/>
          <w:lang w:eastAsia="cs-CZ"/>
        </w:rPr>
        <w:t xml:space="preserve"> Marinov, Andrea Illingworth and D. Robert Sutherland</w:t>
      </w:r>
      <w:r w:rsidR="00815AED">
        <w:rPr>
          <w:rFonts w:ascii="Times New Roman" w:eastAsia="Times New Roman" w:hAnsi="Times New Roman" w:cs="Times New Roman"/>
          <w:bCs/>
          <w:iCs/>
          <w:caps/>
          <w:sz w:val="24"/>
          <w:szCs w:val="24"/>
          <w:lang w:eastAsia="cs-CZ"/>
        </w:rPr>
        <w:t>:</w:t>
      </w:r>
      <w:r w:rsidRPr="003D341E">
        <w:rPr>
          <w:rFonts w:ascii="Times New Roman" w:eastAsia="Times New Roman" w:hAnsi="Times New Roman" w:cs="Times New Roman"/>
          <w:bCs/>
          <w:iCs/>
          <w:sz w:val="24"/>
          <w:szCs w:val="24"/>
          <w:lang w:eastAsia="cs-CZ"/>
        </w:rPr>
        <w:t xml:space="preserve"> </w:t>
      </w:r>
    </w:p>
    <w:p w14:paraId="2B98C214" w14:textId="5059EDFC" w:rsidR="00815AED" w:rsidRDefault="002B331A" w:rsidP="00093268">
      <w:pPr>
        <w:rPr>
          <w:rFonts w:ascii="Times New Roman" w:eastAsia="Times New Roman" w:hAnsi="Times New Roman" w:cs="Times New Roman"/>
          <w:bCs/>
          <w:iCs/>
          <w:sz w:val="24"/>
          <w:szCs w:val="24"/>
          <w:lang w:eastAsia="cs-CZ"/>
        </w:rPr>
      </w:pPr>
      <w:proofErr w:type="spellStart"/>
      <w:r w:rsidRPr="003D341E">
        <w:rPr>
          <w:rFonts w:ascii="Times New Roman" w:eastAsia="Times New Roman" w:hAnsi="Times New Roman" w:cs="Times New Roman"/>
          <w:bCs/>
          <w:iCs/>
          <w:sz w:val="24"/>
          <w:szCs w:val="24"/>
          <w:lang w:eastAsia="cs-CZ"/>
        </w:rPr>
        <w:t>Accurate</w:t>
      </w:r>
      <w:proofErr w:type="spellEnd"/>
      <w:r w:rsidRPr="003D341E">
        <w:rPr>
          <w:rFonts w:ascii="Times New Roman" w:eastAsia="Times New Roman" w:hAnsi="Times New Roman" w:cs="Times New Roman"/>
          <w:bCs/>
          <w:iCs/>
          <w:sz w:val="24"/>
          <w:szCs w:val="24"/>
          <w:lang w:eastAsia="cs-CZ"/>
        </w:rPr>
        <w:t xml:space="preserve"> and </w:t>
      </w:r>
      <w:proofErr w:type="spellStart"/>
      <w:r w:rsidRPr="003D341E">
        <w:rPr>
          <w:rFonts w:ascii="Times New Roman" w:eastAsia="Times New Roman" w:hAnsi="Times New Roman" w:cs="Times New Roman"/>
          <w:bCs/>
          <w:iCs/>
          <w:sz w:val="24"/>
          <w:szCs w:val="24"/>
          <w:lang w:eastAsia="cs-CZ"/>
        </w:rPr>
        <w:t>High</w:t>
      </w:r>
      <w:proofErr w:type="spellEnd"/>
      <w:r w:rsidRPr="003D341E">
        <w:rPr>
          <w:rFonts w:ascii="Times New Roman" w:eastAsia="Times New Roman" w:hAnsi="Times New Roman" w:cs="Times New Roman"/>
          <w:bCs/>
          <w:iCs/>
          <w:sz w:val="24"/>
          <w:szCs w:val="24"/>
          <w:lang w:eastAsia="cs-CZ"/>
        </w:rPr>
        <w:t xml:space="preserve"> Sensitivity </w:t>
      </w:r>
      <w:proofErr w:type="spellStart"/>
      <w:r w:rsidRPr="003D341E">
        <w:rPr>
          <w:rFonts w:ascii="Times New Roman" w:eastAsia="Times New Roman" w:hAnsi="Times New Roman" w:cs="Times New Roman"/>
          <w:bCs/>
          <w:iCs/>
          <w:sz w:val="24"/>
          <w:szCs w:val="24"/>
          <w:lang w:eastAsia="cs-CZ"/>
        </w:rPr>
        <w:t>Identification</w:t>
      </w:r>
      <w:proofErr w:type="spellEnd"/>
      <w:r w:rsidRPr="003D341E">
        <w:rPr>
          <w:rFonts w:ascii="Times New Roman" w:eastAsia="Times New Roman" w:hAnsi="Times New Roman" w:cs="Times New Roman"/>
          <w:bCs/>
          <w:iCs/>
          <w:sz w:val="24"/>
          <w:szCs w:val="24"/>
          <w:lang w:eastAsia="cs-CZ"/>
        </w:rPr>
        <w:t xml:space="preserve"> </w:t>
      </w:r>
      <w:proofErr w:type="spellStart"/>
      <w:r w:rsidRPr="003D341E">
        <w:rPr>
          <w:rFonts w:ascii="Times New Roman" w:eastAsia="Times New Roman" w:hAnsi="Times New Roman" w:cs="Times New Roman"/>
          <w:bCs/>
          <w:iCs/>
          <w:sz w:val="24"/>
          <w:szCs w:val="24"/>
          <w:lang w:eastAsia="cs-CZ"/>
        </w:rPr>
        <w:t>of</w:t>
      </w:r>
      <w:proofErr w:type="spellEnd"/>
      <w:r w:rsidRPr="003D341E">
        <w:rPr>
          <w:rFonts w:ascii="Times New Roman" w:eastAsia="Times New Roman" w:hAnsi="Times New Roman" w:cs="Times New Roman"/>
          <w:bCs/>
          <w:iCs/>
          <w:sz w:val="24"/>
          <w:szCs w:val="24"/>
          <w:lang w:eastAsia="cs-CZ"/>
        </w:rPr>
        <w:t xml:space="preserve"> PNH </w:t>
      </w:r>
      <w:proofErr w:type="spellStart"/>
      <w:r w:rsidRPr="003D341E">
        <w:rPr>
          <w:rFonts w:ascii="Times New Roman" w:eastAsia="Times New Roman" w:hAnsi="Times New Roman" w:cs="Times New Roman"/>
          <w:bCs/>
          <w:iCs/>
          <w:sz w:val="24"/>
          <w:szCs w:val="24"/>
          <w:lang w:eastAsia="cs-CZ"/>
        </w:rPr>
        <w:t>Clones</w:t>
      </w:r>
      <w:proofErr w:type="spellEnd"/>
      <w:r w:rsidRPr="003D341E">
        <w:rPr>
          <w:rFonts w:ascii="Times New Roman" w:eastAsia="Times New Roman" w:hAnsi="Times New Roman" w:cs="Times New Roman"/>
          <w:bCs/>
          <w:iCs/>
          <w:sz w:val="24"/>
          <w:szCs w:val="24"/>
          <w:lang w:eastAsia="cs-CZ"/>
        </w:rPr>
        <w:t xml:space="preserve"> by </w:t>
      </w:r>
      <w:proofErr w:type="spellStart"/>
      <w:r w:rsidRPr="003D341E">
        <w:rPr>
          <w:rFonts w:ascii="Times New Roman" w:eastAsia="Times New Roman" w:hAnsi="Times New Roman" w:cs="Times New Roman"/>
          <w:bCs/>
          <w:iCs/>
          <w:sz w:val="24"/>
          <w:szCs w:val="24"/>
          <w:lang w:eastAsia="cs-CZ"/>
        </w:rPr>
        <w:t>Flow</w:t>
      </w:r>
      <w:proofErr w:type="spellEnd"/>
      <w:r w:rsidR="003D341E">
        <w:rPr>
          <w:rFonts w:ascii="Times New Roman" w:eastAsia="Times New Roman" w:hAnsi="Times New Roman" w:cs="Times New Roman"/>
          <w:bCs/>
          <w:iCs/>
          <w:sz w:val="24"/>
          <w:szCs w:val="24"/>
          <w:lang w:eastAsia="cs-CZ"/>
        </w:rPr>
        <w:t xml:space="preserve"> </w:t>
      </w:r>
      <w:proofErr w:type="spellStart"/>
      <w:r w:rsidRPr="003D341E">
        <w:rPr>
          <w:rFonts w:ascii="Times New Roman" w:eastAsia="Times New Roman" w:hAnsi="Times New Roman" w:cs="Times New Roman"/>
          <w:bCs/>
          <w:iCs/>
          <w:sz w:val="24"/>
          <w:szCs w:val="24"/>
          <w:lang w:eastAsia="cs-CZ"/>
        </w:rPr>
        <w:t>Cytometry</w:t>
      </w:r>
      <w:proofErr w:type="spellEnd"/>
      <w:r w:rsidR="00815AED">
        <w:rPr>
          <w:rFonts w:ascii="Times New Roman" w:eastAsia="Times New Roman" w:hAnsi="Times New Roman" w:cs="Times New Roman"/>
          <w:bCs/>
          <w:iCs/>
          <w:sz w:val="24"/>
          <w:szCs w:val="24"/>
          <w:lang w:eastAsia="cs-CZ"/>
        </w:rPr>
        <w:t>. In</w:t>
      </w:r>
      <w:r w:rsidRPr="003D341E">
        <w:rPr>
          <w:rFonts w:ascii="Times New Roman" w:eastAsia="Times New Roman" w:hAnsi="Times New Roman" w:cs="Times New Roman"/>
          <w:bCs/>
          <w:iCs/>
          <w:sz w:val="24"/>
          <w:szCs w:val="24"/>
          <w:lang w:eastAsia="cs-CZ"/>
        </w:rPr>
        <w:t xml:space="preserve"> </w:t>
      </w:r>
      <w:r w:rsidR="00815AED">
        <w:rPr>
          <w:rFonts w:ascii="Times New Roman" w:eastAsia="Times New Roman" w:hAnsi="Times New Roman" w:cs="Times New Roman"/>
          <w:bCs/>
          <w:iCs/>
          <w:sz w:val="24"/>
          <w:szCs w:val="24"/>
          <w:lang w:eastAsia="cs-CZ"/>
        </w:rPr>
        <w:t xml:space="preserve">  </w:t>
      </w:r>
    </w:p>
    <w:p w14:paraId="1E5A3ECD" w14:textId="48AC15BA" w:rsidR="00815AED" w:rsidRDefault="00815AED" w:rsidP="00093268">
      <w:pPr>
        <w:rPr>
          <w:rFonts w:ascii="Times New Roman" w:eastAsia="Times New Roman" w:hAnsi="Times New Roman" w:cs="Times New Roman"/>
          <w:bCs/>
          <w:iCs/>
          <w:sz w:val="24"/>
          <w:szCs w:val="24"/>
          <w:lang w:eastAsia="cs-CZ"/>
        </w:rPr>
      </w:pPr>
      <w:r>
        <w:rPr>
          <w:rFonts w:ascii="Times New Roman" w:eastAsia="Times New Roman" w:hAnsi="Times New Roman" w:cs="Times New Roman"/>
          <w:bCs/>
          <w:iCs/>
          <w:sz w:val="24"/>
          <w:szCs w:val="24"/>
          <w:lang w:eastAsia="cs-CZ"/>
        </w:rPr>
        <w:t xml:space="preserve">Marica </w:t>
      </w:r>
      <w:proofErr w:type="spellStart"/>
      <w:r>
        <w:rPr>
          <w:rFonts w:ascii="Times New Roman" w:eastAsia="Times New Roman" w:hAnsi="Times New Roman" w:cs="Times New Roman"/>
          <w:bCs/>
          <w:iCs/>
          <w:sz w:val="24"/>
          <w:szCs w:val="24"/>
          <w:lang w:eastAsia="cs-CZ"/>
        </w:rPr>
        <w:t>Genei</w:t>
      </w:r>
      <w:proofErr w:type="spellEnd"/>
      <w:r>
        <w:rPr>
          <w:rFonts w:ascii="Times New Roman" w:eastAsia="Times New Roman" w:hAnsi="Times New Roman" w:cs="Times New Roman"/>
          <w:bCs/>
          <w:iCs/>
          <w:sz w:val="24"/>
          <w:szCs w:val="24"/>
          <w:lang w:eastAsia="cs-CZ"/>
        </w:rPr>
        <w:t xml:space="preserve"> (</w:t>
      </w:r>
      <w:proofErr w:type="spellStart"/>
      <w:r>
        <w:rPr>
          <w:rFonts w:ascii="Times New Roman" w:eastAsia="Times New Roman" w:hAnsi="Times New Roman" w:cs="Times New Roman"/>
          <w:bCs/>
          <w:iCs/>
          <w:sz w:val="24"/>
          <w:szCs w:val="24"/>
          <w:lang w:eastAsia="cs-CZ"/>
        </w:rPr>
        <w:t>ed</w:t>
      </w:r>
      <w:proofErr w:type="spellEnd"/>
      <w:r>
        <w:rPr>
          <w:rFonts w:ascii="Times New Roman" w:eastAsia="Times New Roman" w:hAnsi="Times New Roman" w:cs="Times New Roman"/>
          <w:bCs/>
          <w:iCs/>
          <w:sz w:val="24"/>
          <w:szCs w:val="24"/>
          <w:lang w:eastAsia="cs-CZ"/>
        </w:rPr>
        <w:t xml:space="preserve">.)  </w:t>
      </w:r>
      <w:proofErr w:type="spellStart"/>
      <w:r w:rsidR="002B331A" w:rsidRPr="003D341E">
        <w:rPr>
          <w:rFonts w:ascii="Times New Roman" w:eastAsia="Times New Roman" w:hAnsi="Times New Roman" w:cs="Times New Roman"/>
          <w:bCs/>
          <w:iCs/>
          <w:sz w:val="24"/>
          <w:szCs w:val="24"/>
          <w:lang w:eastAsia="cs-CZ"/>
        </w:rPr>
        <w:t>Multidimensional</w:t>
      </w:r>
      <w:proofErr w:type="spellEnd"/>
      <w:r w:rsidR="002B331A" w:rsidRPr="003D341E">
        <w:rPr>
          <w:rFonts w:ascii="Times New Roman" w:eastAsia="Times New Roman" w:hAnsi="Times New Roman" w:cs="Times New Roman"/>
          <w:bCs/>
          <w:iCs/>
          <w:sz w:val="24"/>
          <w:szCs w:val="24"/>
          <w:lang w:eastAsia="cs-CZ"/>
        </w:rPr>
        <w:t xml:space="preserve"> </w:t>
      </w:r>
      <w:proofErr w:type="spellStart"/>
      <w:r w:rsidR="002B331A" w:rsidRPr="003D341E">
        <w:rPr>
          <w:rFonts w:ascii="Times New Roman" w:eastAsia="Times New Roman" w:hAnsi="Times New Roman" w:cs="Times New Roman"/>
          <w:bCs/>
          <w:iCs/>
          <w:sz w:val="24"/>
          <w:szCs w:val="24"/>
          <w:lang w:eastAsia="cs-CZ"/>
        </w:rPr>
        <w:t>Flow</w:t>
      </w:r>
      <w:proofErr w:type="spellEnd"/>
      <w:r w:rsidR="002B331A" w:rsidRPr="003D341E">
        <w:rPr>
          <w:rFonts w:ascii="Times New Roman" w:eastAsia="Times New Roman" w:hAnsi="Times New Roman" w:cs="Times New Roman"/>
          <w:bCs/>
          <w:iCs/>
          <w:sz w:val="24"/>
          <w:szCs w:val="24"/>
          <w:lang w:eastAsia="cs-CZ"/>
        </w:rPr>
        <w:t xml:space="preserve"> </w:t>
      </w:r>
      <w:proofErr w:type="spellStart"/>
      <w:r w:rsidR="002B331A" w:rsidRPr="003D341E">
        <w:rPr>
          <w:rFonts w:ascii="Times New Roman" w:eastAsia="Times New Roman" w:hAnsi="Times New Roman" w:cs="Times New Roman"/>
          <w:bCs/>
          <w:iCs/>
          <w:sz w:val="24"/>
          <w:szCs w:val="24"/>
          <w:lang w:eastAsia="cs-CZ"/>
        </w:rPr>
        <w:t>Cytometry</w:t>
      </w:r>
      <w:proofErr w:type="spellEnd"/>
      <w:r w:rsidR="002B331A" w:rsidRPr="003D341E">
        <w:rPr>
          <w:rFonts w:ascii="Times New Roman" w:eastAsia="Times New Roman" w:hAnsi="Times New Roman" w:cs="Times New Roman"/>
          <w:bCs/>
          <w:iCs/>
          <w:sz w:val="24"/>
          <w:szCs w:val="24"/>
          <w:lang w:eastAsia="cs-CZ"/>
        </w:rPr>
        <w:t xml:space="preserve"> </w:t>
      </w:r>
      <w:proofErr w:type="spellStart"/>
      <w:r w:rsidR="002B331A" w:rsidRPr="003D341E">
        <w:rPr>
          <w:rFonts w:ascii="Times New Roman" w:eastAsia="Times New Roman" w:hAnsi="Times New Roman" w:cs="Times New Roman"/>
          <w:bCs/>
          <w:iCs/>
          <w:sz w:val="24"/>
          <w:szCs w:val="24"/>
          <w:lang w:eastAsia="cs-CZ"/>
        </w:rPr>
        <w:t>Techniques</w:t>
      </w:r>
      <w:proofErr w:type="spellEnd"/>
      <w:r w:rsidR="002B331A" w:rsidRPr="003D341E">
        <w:rPr>
          <w:rFonts w:ascii="Times New Roman" w:eastAsia="Times New Roman" w:hAnsi="Times New Roman" w:cs="Times New Roman"/>
          <w:bCs/>
          <w:iCs/>
          <w:sz w:val="24"/>
          <w:szCs w:val="24"/>
          <w:lang w:eastAsia="cs-CZ"/>
        </w:rPr>
        <w:t xml:space="preserve"> </w:t>
      </w:r>
      <w:proofErr w:type="spellStart"/>
      <w:r w:rsidR="002B331A" w:rsidRPr="003D341E">
        <w:rPr>
          <w:rFonts w:ascii="Times New Roman" w:eastAsia="Times New Roman" w:hAnsi="Times New Roman" w:cs="Times New Roman"/>
          <w:bCs/>
          <w:iCs/>
          <w:sz w:val="24"/>
          <w:szCs w:val="24"/>
          <w:lang w:eastAsia="cs-CZ"/>
        </w:rPr>
        <w:t>for</w:t>
      </w:r>
      <w:proofErr w:type="spellEnd"/>
      <w:r w:rsidR="002B331A" w:rsidRPr="003D341E">
        <w:rPr>
          <w:rFonts w:ascii="Times New Roman" w:eastAsia="Times New Roman" w:hAnsi="Times New Roman" w:cs="Times New Roman"/>
          <w:bCs/>
          <w:iCs/>
          <w:sz w:val="24"/>
          <w:szCs w:val="24"/>
          <w:lang w:eastAsia="cs-CZ"/>
        </w:rPr>
        <w:t xml:space="preserve"> Novel </w:t>
      </w:r>
      <w:proofErr w:type="spellStart"/>
      <w:r w:rsidR="002B331A" w:rsidRPr="003D341E">
        <w:rPr>
          <w:rFonts w:ascii="Times New Roman" w:eastAsia="Times New Roman" w:hAnsi="Times New Roman" w:cs="Times New Roman"/>
          <w:bCs/>
          <w:iCs/>
          <w:sz w:val="24"/>
          <w:szCs w:val="24"/>
          <w:lang w:eastAsia="cs-CZ"/>
        </w:rPr>
        <w:t>Highly</w:t>
      </w:r>
      <w:proofErr w:type="spellEnd"/>
      <w:r w:rsidR="002B331A" w:rsidRPr="003D341E">
        <w:rPr>
          <w:rFonts w:ascii="Times New Roman" w:eastAsia="Times New Roman" w:hAnsi="Times New Roman" w:cs="Times New Roman"/>
          <w:bCs/>
          <w:iCs/>
          <w:sz w:val="24"/>
          <w:szCs w:val="24"/>
          <w:lang w:eastAsia="cs-CZ"/>
        </w:rPr>
        <w:t xml:space="preserve"> </w:t>
      </w:r>
    </w:p>
    <w:p w14:paraId="07280788" w14:textId="73AE64D4" w:rsidR="00815AED" w:rsidRDefault="002B331A" w:rsidP="00093268">
      <w:pPr>
        <w:rPr>
          <w:rFonts w:ascii="Times New Roman" w:eastAsia="Times New Roman" w:hAnsi="Times New Roman" w:cs="Times New Roman"/>
          <w:bCs/>
          <w:iCs/>
          <w:sz w:val="24"/>
          <w:szCs w:val="24"/>
          <w:lang w:eastAsia="cs-CZ"/>
        </w:rPr>
      </w:pPr>
      <w:proofErr w:type="spellStart"/>
      <w:r w:rsidRPr="003D341E">
        <w:rPr>
          <w:rFonts w:ascii="Times New Roman" w:eastAsia="Times New Roman" w:hAnsi="Times New Roman" w:cs="Times New Roman"/>
          <w:bCs/>
          <w:iCs/>
          <w:sz w:val="24"/>
          <w:szCs w:val="24"/>
          <w:lang w:eastAsia="cs-CZ"/>
        </w:rPr>
        <w:t>Informative</w:t>
      </w:r>
      <w:proofErr w:type="spellEnd"/>
      <w:r w:rsidRPr="003D341E">
        <w:rPr>
          <w:rFonts w:ascii="Times New Roman" w:eastAsia="Times New Roman" w:hAnsi="Times New Roman" w:cs="Times New Roman"/>
          <w:bCs/>
          <w:iCs/>
          <w:sz w:val="24"/>
          <w:szCs w:val="24"/>
          <w:lang w:eastAsia="cs-CZ"/>
        </w:rPr>
        <w:t xml:space="preserve"> </w:t>
      </w:r>
      <w:proofErr w:type="spellStart"/>
      <w:r w:rsidRPr="003D341E">
        <w:rPr>
          <w:rFonts w:ascii="Times New Roman" w:eastAsia="Times New Roman" w:hAnsi="Times New Roman" w:cs="Times New Roman"/>
          <w:bCs/>
          <w:iCs/>
          <w:sz w:val="24"/>
          <w:szCs w:val="24"/>
          <w:lang w:eastAsia="cs-CZ"/>
        </w:rPr>
        <w:t>Assays</w:t>
      </w:r>
      <w:proofErr w:type="spellEnd"/>
      <w:r w:rsidR="00815AED">
        <w:rPr>
          <w:rFonts w:ascii="Times New Roman" w:eastAsia="Times New Roman" w:hAnsi="Times New Roman" w:cs="Times New Roman"/>
          <w:bCs/>
          <w:iCs/>
          <w:sz w:val="24"/>
          <w:szCs w:val="24"/>
          <w:lang w:eastAsia="cs-CZ"/>
        </w:rPr>
        <w:t xml:space="preserve">, </w:t>
      </w:r>
      <w:proofErr w:type="spellStart"/>
      <w:r w:rsidRPr="003D341E">
        <w:rPr>
          <w:rFonts w:ascii="Times New Roman" w:eastAsia="Times New Roman" w:hAnsi="Times New Roman" w:cs="Times New Roman"/>
          <w:bCs/>
          <w:iCs/>
          <w:sz w:val="24"/>
          <w:szCs w:val="24"/>
          <w:lang w:eastAsia="cs-CZ"/>
        </w:rPr>
        <w:t>IntechOpen</w:t>
      </w:r>
      <w:proofErr w:type="spellEnd"/>
      <w:r w:rsidRPr="003D341E">
        <w:rPr>
          <w:rFonts w:ascii="Times New Roman" w:eastAsia="Times New Roman" w:hAnsi="Times New Roman" w:cs="Times New Roman"/>
          <w:bCs/>
          <w:iCs/>
          <w:sz w:val="24"/>
          <w:szCs w:val="24"/>
          <w:lang w:eastAsia="cs-CZ"/>
        </w:rPr>
        <w:t xml:space="preserve">, </w:t>
      </w:r>
      <w:r w:rsidR="00815AED">
        <w:rPr>
          <w:rFonts w:ascii="Times New Roman" w:eastAsia="Times New Roman" w:hAnsi="Times New Roman" w:cs="Times New Roman"/>
          <w:bCs/>
          <w:iCs/>
          <w:sz w:val="24"/>
          <w:szCs w:val="24"/>
          <w:lang w:eastAsia="cs-CZ"/>
        </w:rPr>
        <w:t xml:space="preserve">2018, s.: 1-17. ISBN 978-1-78923-344-5, </w:t>
      </w:r>
    </w:p>
    <w:p w14:paraId="25B5A3B5" w14:textId="6CEAE705" w:rsidR="00425A5C" w:rsidRDefault="00000000" w:rsidP="00093268">
      <w:pPr>
        <w:rPr>
          <w:rStyle w:val="Hypertextovodkaz"/>
          <w:rFonts w:ascii="Times New Roman" w:eastAsia="Times New Roman" w:hAnsi="Times New Roman" w:cs="Times New Roman"/>
          <w:bCs/>
          <w:iCs/>
          <w:sz w:val="24"/>
          <w:szCs w:val="24"/>
          <w:lang w:eastAsia="cs-CZ"/>
        </w:rPr>
      </w:pPr>
      <w:hyperlink r:id="rId6" w:history="1">
        <w:r w:rsidR="00425A5C" w:rsidRPr="00AD43B2">
          <w:rPr>
            <w:rStyle w:val="Hypertextovodkaz"/>
            <w:rFonts w:ascii="Times New Roman" w:eastAsia="Times New Roman" w:hAnsi="Times New Roman" w:cs="Times New Roman"/>
            <w:bCs/>
            <w:iCs/>
            <w:sz w:val="24"/>
            <w:szCs w:val="24"/>
            <w:lang w:eastAsia="cs-CZ"/>
          </w:rPr>
          <w:t>http://dx.doi.org/10.5772/intechopen.71286</w:t>
        </w:r>
      </w:hyperlink>
    </w:p>
    <w:p w14:paraId="010B3FCC" w14:textId="279B382C" w:rsidR="00275A9B" w:rsidRDefault="00275A9B" w:rsidP="00093268">
      <w:pPr>
        <w:rPr>
          <w:rStyle w:val="Hypertextovodkaz"/>
          <w:rFonts w:ascii="Times New Roman" w:eastAsia="Times New Roman" w:hAnsi="Times New Roman" w:cs="Times New Roman"/>
          <w:bCs/>
          <w:iCs/>
          <w:sz w:val="24"/>
          <w:szCs w:val="24"/>
          <w:lang w:eastAsia="cs-CZ"/>
        </w:rPr>
      </w:pPr>
    </w:p>
    <w:p w14:paraId="08C6B945" w14:textId="77777777" w:rsidR="00275A9B" w:rsidRDefault="00275A9B" w:rsidP="00093268">
      <w:pPr>
        <w:rPr>
          <w:rFonts w:ascii="Times New Roman" w:eastAsia="Times New Roman" w:hAnsi="Times New Roman" w:cs="Times New Roman"/>
          <w:bCs/>
          <w:iCs/>
          <w:sz w:val="24"/>
          <w:szCs w:val="24"/>
          <w:lang w:eastAsia="cs-CZ"/>
        </w:rPr>
      </w:pPr>
    </w:p>
    <w:bookmarkEnd w:id="0"/>
    <w:p w14:paraId="2B0F3F96" w14:textId="77777777" w:rsidR="00275A9B" w:rsidRPr="00275A9B" w:rsidRDefault="00275A9B" w:rsidP="00275A9B">
      <w:pPr>
        <w:rPr>
          <w:rFonts w:ascii="Times New Roman" w:hAnsi="Times New Roman" w:cs="Times New Roman"/>
          <w:sz w:val="24"/>
          <w:szCs w:val="24"/>
        </w:rPr>
      </w:pPr>
      <w:r w:rsidRPr="00275A9B">
        <w:rPr>
          <w:rFonts w:ascii="Times New Roman" w:hAnsi="Times New Roman" w:cs="Times New Roman"/>
          <w:bCs/>
          <w:sz w:val="24"/>
          <w:szCs w:val="24"/>
        </w:rPr>
        <w:t>STÖCKBAUER, P</w:t>
      </w:r>
      <w:r w:rsidRPr="00275A9B">
        <w:rPr>
          <w:rFonts w:ascii="Times New Roman" w:hAnsi="Times New Roman" w:cs="Times New Roman"/>
          <w:bCs/>
          <w:i/>
          <w:sz w:val="24"/>
          <w:szCs w:val="24"/>
        </w:rPr>
        <w:t>.</w:t>
      </w:r>
      <w:r w:rsidRPr="00275A9B">
        <w:rPr>
          <w:rFonts w:ascii="Times New Roman" w:hAnsi="Times New Roman" w:cs="Times New Roman"/>
          <w:i/>
          <w:sz w:val="24"/>
          <w:szCs w:val="24"/>
        </w:rPr>
        <w:t xml:space="preserve">; </w:t>
      </w:r>
      <w:r w:rsidRPr="00275A9B">
        <w:rPr>
          <w:rStyle w:val="Zdraznn"/>
          <w:rFonts w:ascii="Times New Roman" w:hAnsi="Times New Roman" w:cs="Times New Roman"/>
          <w:bCs/>
          <w:i w:val="0"/>
          <w:sz w:val="24"/>
          <w:szCs w:val="24"/>
        </w:rPr>
        <w:t>MARINOV</w:t>
      </w:r>
      <w:r w:rsidRPr="00275A9B">
        <w:rPr>
          <w:rFonts w:ascii="Times New Roman" w:hAnsi="Times New Roman" w:cs="Times New Roman"/>
          <w:bCs/>
          <w:sz w:val="24"/>
          <w:szCs w:val="24"/>
        </w:rPr>
        <w:t>, I.</w:t>
      </w:r>
      <w:r w:rsidRPr="00275A9B">
        <w:rPr>
          <w:rFonts w:ascii="Times New Roman" w:hAnsi="Times New Roman" w:cs="Times New Roman"/>
          <w:sz w:val="24"/>
          <w:szCs w:val="24"/>
        </w:rPr>
        <w:t xml:space="preserve">; </w:t>
      </w:r>
      <w:r w:rsidRPr="00275A9B">
        <w:rPr>
          <w:rFonts w:ascii="Times New Roman" w:hAnsi="Times New Roman" w:cs="Times New Roman"/>
          <w:bCs/>
          <w:sz w:val="24"/>
          <w:szCs w:val="24"/>
        </w:rPr>
        <w:t>MAREČEK, F.</w:t>
      </w:r>
      <w:r w:rsidRPr="00275A9B">
        <w:rPr>
          <w:rFonts w:ascii="Times New Roman" w:hAnsi="Times New Roman" w:cs="Times New Roman"/>
          <w:sz w:val="24"/>
          <w:szCs w:val="24"/>
        </w:rPr>
        <w:t xml:space="preserve">; NOVÁK, J.T.; </w:t>
      </w:r>
      <w:r w:rsidRPr="00275A9B">
        <w:rPr>
          <w:rFonts w:ascii="Times New Roman" w:hAnsi="Times New Roman" w:cs="Times New Roman"/>
          <w:bCs/>
          <w:sz w:val="24"/>
          <w:szCs w:val="24"/>
        </w:rPr>
        <w:t>SCHWARZ, J.</w:t>
      </w:r>
      <w:r w:rsidRPr="00275A9B">
        <w:rPr>
          <w:rFonts w:ascii="Times New Roman" w:hAnsi="Times New Roman" w:cs="Times New Roman"/>
          <w:sz w:val="24"/>
          <w:szCs w:val="24"/>
        </w:rPr>
        <w:t xml:space="preserve">; </w:t>
      </w:r>
      <w:r w:rsidRPr="00275A9B">
        <w:rPr>
          <w:rFonts w:ascii="Times New Roman" w:hAnsi="Times New Roman" w:cs="Times New Roman"/>
          <w:bCs/>
          <w:sz w:val="24"/>
          <w:szCs w:val="24"/>
        </w:rPr>
        <w:t>KOUBEK, K.</w:t>
      </w:r>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Myeloid</w:t>
      </w:r>
      <w:proofErr w:type="spellEnd"/>
      <w:r w:rsidRPr="00275A9B">
        <w:rPr>
          <w:rFonts w:ascii="Times New Roman" w:hAnsi="Times New Roman" w:cs="Times New Roman"/>
          <w:sz w:val="24"/>
          <w:szCs w:val="24"/>
        </w:rPr>
        <w:t xml:space="preserve"> blind panel </w:t>
      </w:r>
      <w:proofErr w:type="spellStart"/>
      <w:r w:rsidRPr="00275A9B">
        <w:rPr>
          <w:rFonts w:ascii="Times New Roman" w:hAnsi="Times New Roman" w:cs="Times New Roman"/>
          <w:sz w:val="24"/>
          <w:szCs w:val="24"/>
        </w:rPr>
        <w:t>flow</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cytometric</w:t>
      </w:r>
      <w:proofErr w:type="spellEnd"/>
      <w:r w:rsidRPr="00275A9B">
        <w:rPr>
          <w:rFonts w:ascii="Times New Roman" w:hAnsi="Times New Roman" w:cs="Times New Roman"/>
          <w:sz w:val="24"/>
          <w:szCs w:val="24"/>
        </w:rPr>
        <w:t xml:space="preserve"> </w:t>
      </w:r>
      <w:proofErr w:type="spellStart"/>
      <w:proofErr w:type="gramStart"/>
      <w:r w:rsidRPr="00275A9B">
        <w:rPr>
          <w:rFonts w:ascii="Times New Roman" w:hAnsi="Times New Roman" w:cs="Times New Roman"/>
          <w:sz w:val="24"/>
          <w:szCs w:val="24"/>
        </w:rPr>
        <w:t>analysis</w:t>
      </w:r>
      <w:proofErr w:type="spellEnd"/>
      <w:r w:rsidRPr="00275A9B">
        <w:rPr>
          <w:rFonts w:ascii="Times New Roman" w:hAnsi="Times New Roman" w:cs="Times New Roman"/>
          <w:sz w:val="24"/>
          <w:szCs w:val="24"/>
        </w:rPr>
        <w:t xml:space="preserve"> :</w:t>
      </w:r>
      <w:proofErr w:type="gramEnd"/>
      <w:r w:rsidRPr="00275A9B">
        <w:rPr>
          <w:rFonts w:ascii="Times New Roman" w:hAnsi="Times New Roman" w:cs="Times New Roman"/>
          <w:sz w:val="24"/>
          <w:szCs w:val="24"/>
        </w:rPr>
        <w:t xml:space="preserve"> cytokine </w:t>
      </w:r>
      <w:proofErr w:type="spellStart"/>
      <w:r w:rsidRPr="00275A9B">
        <w:rPr>
          <w:rFonts w:ascii="Times New Roman" w:hAnsi="Times New Roman" w:cs="Times New Roman"/>
          <w:sz w:val="24"/>
          <w:szCs w:val="24"/>
        </w:rPr>
        <w:t>induced</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myelomonocytic</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differentiation-an</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approach</w:t>
      </w:r>
      <w:proofErr w:type="spellEnd"/>
      <w:r w:rsidRPr="00275A9B">
        <w:rPr>
          <w:rFonts w:ascii="Times New Roman" w:hAnsi="Times New Roman" w:cs="Times New Roman"/>
          <w:sz w:val="24"/>
          <w:szCs w:val="24"/>
        </w:rPr>
        <w:t xml:space="preserve"> to </w:t>
      </w:r>
      <w:proofErr w:type="spellStart"/>
      <w:r w:rsidRPr="00275A9B">
        <w:rPr>
          <w:rFonts w:ascii="Times New Roman" w:hAnsi="Times New Roman" w:cs="Times New Roman"/>
          <w:sz w:val="24"/>
          <w:szCs w:val="24"/>
        </w:rPr>
        <w:t>the</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analysis</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of</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monoclonal</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antibodies</w:t>
      </w:r>
      <w:proofErr w:type="spellEnd"/>
      <w:r w:rsidRPr="00275A9B">
        <w:rPr>
          <w:rFonts w:ascii="Times New Roman" w:hAnsi="Times New Roman" w:cs="Times New Roman"/>
          <w:sz w:val="24"/>
          <w:szCs w:val="24"/>
        </w:rPr>
        <w:t xml:space="preserve"> to </w:t>
      </w:r>
      <w:proofErr w:type="spellStart"/>
      <w:r w:rsidRPr="00275A9B">
        <w:rPr>
          <w:rFonts w:ascii="Times New Roman" w:hAnsi="Times New Roman" w:cs="Times New Roman"/>
          <w:sz w:val="24"/>
          <w:szCs w:val="24"/>
        </w:rPr>
        <w:t>myeloid</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cells</w:t>
      </w:r>
      <w:proofErr w:type="spellEnd"/>
      <w:r w:rsidRPr="00275A9B">
        <w:rPr>
          <w:rFonts w:ascii="Times New Roman" w:hAnsi="Times New Roman" w:cs="Times New Roman"/>
          <w:sz w:val="24"/>
          <w:szCs w:val="24"/>
        </w:rPr>
        <w:t xml:space="preserve">. In </w:t>
      </w:r>
      <w:r w:rsidRPr="00275A9B">
        <w:rPr>
          <w:rFonts w:ascii="Times New Roman" w:hAnsi="Times New Roman" w:cs="Times New Roman"/>
          <w:iCs/>
          <w:sz w:val="24"/>
          <w:szCs w:val="24"/>
        </w:rPr>
        <w:t xml:space="preserve">Leukocyte </w:t>
      </w:r>
      <w:proofErr w:type="spellStart"/>
      <w:r w:rsidRPr="00275A9B">
        <w:rPr>
          <w:rFonts w:ascii="Times New Roman" w:hAnsi="Times New Roman" w:cs="Times New Roman"/>
          <w:iCs/>
          <w:sz w:val="24"/>
          <w:szCs w:val="24"/>
        </w:rPr>
        <w:t>typing</w:t>
      </w:r>
      <w:proofErr w:type="spellEnd"/>
      <w:r w:rsidRPr="00275A9B">
        <w:rPr>
          <w:rFonts w:ascii="Times New Roman" w:hAnsi="Times New Roman" w:cs="Times New Roman"/>
          <w:iCs/>
          <w:sz w:val="24"/>
          <w:szCs w:val="24"/>
        </w:rPr>
        <w:t xml:space="preserve"> </w:t>
      </w:r>
      <w:proofErr w:type="gramStart"/>
      <w:r w:rsidRPr="00275A9B">
        <w:rPr>
          <w:rFonts w:ascii="Times New Roman" w:hAnsi="Times New Roman" w:cs="Times New Roman"/>
          <w:iCs/>
          <w:sz w:val="24"/>
          <w:szCs w:val="24"/>
        </w:rPr>
        <w:t>VI :</w:t>
      </w:r>
      <w:proofErr w:type="gramEnd"/>
      <w:r w:rsidRPr="00275A9B">
        <w:rPr>
          <w:rFonts w:ascii="Times New Roman" w:hAnsi="Times New Roman" w:cs="Times New Roman"/>
          <w:iCs/>
          <w:sz w:val="24"/>
          <w:szCs w:val="24"/>
        </w:rPr>
        <w:t xml:space="preserve"> </w:t>
      </w:r>
      <w:proofErr w:type="spellStart"/>
      <w:r w:rsidRPr="00275A9B">
        <w:rPr>
          <w:rFonts w:ascii="Times New Roman" w:hAnsi="Times New Roman" w:cs="Times New Roman"/>
          <w:iCs/>
          <w:sz w:val="24"/>
          <w:szCs w:val="24"/>
        </w:rPr>
        <w:t>white</w:t>
      </w:r>
      <w:proofErr w:type="spellEnd"/>
      <w:r w:rsidRPr="00275A9B">
        <w:rPr>
          <w:rFonts w:ascii="Times New Roman" w:hAnsi="Times New Roman" w:cs="Times New Roman"/>
          <w:iCs/>
          <w:sz w:val="24"/>
          <w:szCs w:val="24"/>
        </w:rPr>
        <w:t xml:space="preserve"> cell </w:t>
      </w:r>
      <w:proofErr w:type="spellStart"/>
      <w:r w:rsidRPr="00275A9B">
        <w:rPr>
          <w:rFonts w:ascii="Times New Roman" w:hAnsi="Times New Roman" w:cs="Times New Roman"/>
          <w:iCs/>
          <w:sz w:val="24"/>
          <w:szCs w:val="24"/>
        </w:rPr>
        <w:t>differentiation</w:t>
      </w:r>
      <w:proofErr w:type="spellEnd"/>
      <w:r w:rsidRPr="00275A9B">
        <w:rPr>
          <w:rFonts w:ascii="Times New Roman" w:hAnsi="Times New Roman" w:cs="Times New Roman"/>
          <w:iCs/>
          <w:sz w:val="24"/>
          <w:szCs w:val="24"/>
        </w:rPr>
        <w:t xml:space="preserve"> </w:t>
      </w:r>
      <w:proofErr w:type="spellStart"/>
      <w:r w:rsidRPr="00275A9B">
        <w:rPr>
          <w:rFonts w:ascii="Times New Roman" w:hAnsi="Times New Roman" w:cs="Times New Roman"/>
          <w:iCs/>
          <w:sz w:val="24"/>
          <w:szCs w:val="24"/>
        </w:rPr>
        <w:t>antigens</w:t>
      </w:r>
      <w:proofErr w:type="spellEnd"/>
      <w:r w:rsidRPr="00275A9B">
        <w:rPr>
          <w:rFonts w:ascii="Times New Roman" w:hAnsi="Times New Roman" w:cs="Times New Roman"/>
          <w:sz w:val="24"/>
          <w:szCs w:val="24"/>
        </w:rPr>
        <w:t xml:space="preserve">. </w:t>
      </w:r>
      <w:proofErr w:type="gramStart"/>
      <w:r w:rsidRPr="00275A9B">
        <w:rPr>
          <w:rFonts w:ascii="Times New Roman" w:hAnsi="Times New Roman" w:cs="Times New Roman"/>
          <w:sz w:val="24"/>
          <w:szCs w:val="24"/>
        </w:rPr>
        <w:t>London :</w:t>
      </w:r>
      <w:proofErr w:type="gram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Garland</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Publishing</w:t>
      </w:r>
      <w:proofErr w:type="spellEnd"/>
      <w:r w:rsidRPr="00275A9B">
        <w:rPr>
          <w:rFonts w:ascii="Times New Roman" w:hAnsi="Times New Roman" w:cs="Times New Roman"/>
          <w:sz w:val="24"/>
          <w:szCs w:val="24"/>
        </w:rPr>
        <w:t xml:space="preserve">, 1997, s. 1062-1068. ISBN 0-8153-2745-5. </w:t>
      </w:r>
    </w:p>
    <w:p w14:paraId="03071FE2" w14:textId="77777777" w:rsidR="00275A9B" w:rsidRPr="00EF6284" w:rsidRDefault="00275A9B" w:rsidP="00275A9B">
      <w:pPr>
        <w:ind w:left="284" w:hanging="284"/>
        <w:rPr>
          <w:rFonts w:ascii="Times New Roman" w:hAnsi="Times New Roman" w:cs="Times New Roman"/>
          <w:bCs/>
          <w:sz w:val="24"/>
          <w:szCs w:val="24"/>
        </w:rPr>
      </w:pPr>
    </w:p>
    <w:p w14:paraId="435ED208" w14:textId="77777777" w:rsidR="00275A9B" w:rsidRPr="00275A9B" w:rsidRDefault="00275A9B" w:rsidP="00275A9B">
      <w:pPr>
        <w:rPr>
          <w:rFonts w:ascii="Times New Roman" w:hAnsi="Times New Roman" w:cs="Times New Roman"/>
          <w:sz w:val="24"/>
          <w:szCs w:val="24"/>
        </w:rPr>
      </w:pPr>
      <w:r w:rsidRPr="00275A9B">
        <w:rPr>
          <w:rFonts w:ascii="Times New Roman" w:hAnsi="Times New Roman" w:cs="Times New Roman"/>
          <w:bCs/>
          <w:sz w:val="24"/>
          <w:szCs w:val="24"/>
        </w:rPr>
        <w:t>STÖCKBAUER, P.</w:t>
      </w:r>
      <w:r w:rsidRPr="00275A9B">
        <w:rPr>
          <w:rFonts w:ascii="Times New Roman" w:hAnsi="Times New Roman" w:cs="Times New Roman"/>
          <w:sz w:val="24"/>
          <w:szCs w:val="24"/>
        </w:rPr>
        <w:t>; HRADCOVÁ, M.; NOVÁK, J.T</w:t>
      </w:r>
      <w:r w:rsidRPr="00275A9B">
        <w:rPr>
          <w:rFonts w:ascii="Times New Roman" w:hAnsi="Times New Roman" w:cs="Times New Roman"/>
          <w:i/>
          <w:sz w:val="24"/>
          <w:szCs w:val="24"/>
        </w:rPr>
        <w:t xml:space="preserve">.; </w:t>
      </w:r>
      <w:r w:rsidRPr="00275A9B">
        <w:rPr>
          <w:rStyle w:val="Zdraznn"/>
          <w:rFonts w:ascii="Times New Roman" w:hAnsi="Times New Roman" w:cs="Times New Roman"/>
          <w:bCs/>
          <w:i w:val="0"/>
          <w:sz w:val="24"/>
          <w:szCs w:val="24"/>
        </w:rPr>
        <w:t>MARINOV</w:t>
      </w:r>
      <w:r w:rsidRPr="00275A9B">
        <w:rPr>
          <w:rFonts w:ascii="Times New Roman" w:hAnsi="Times New Roman" w:cs="Times New Roman"/>
          <w:bCs/>
          <w:sz w:val="24"/>
          <w:szCs w:val="24"/>
        </w:rPr>
        <w:t>, I.</w:t>
      </w:r>
      <w:r w:rsidRPr="00275A9B">
        <w:rPr>
          <w:rFonts w:ascii="Times New Roman" w:hAnsi="Times New Roman" w:cs="Times New Roman"/>
          <w:sz w:val="24"/>
          <w:szCs w:val="24"/>
        </w:rPr>
        <w:t xml:space="preserve">; </w:t>
      </w:r>
      <w:r w:rsidRPr="00275A9B">
        <w:rPr>
          <w:rFonts w:ascii="Times New Roman" w:hAnsi="Times New Roman" w:cs="Times New Roman"/>
          <w:bCs/>
          <w:sz w:val="24"/>
          <w:szCs w:val="24"/>
        </w:rPr>
        <w:t>NĚMCOVÁ, J.</w:t>
      </w:r>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Monoclonal</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antibody</w:t>
      </w:r>
      <w:proofErr w:type="spellEnd"/>
      <w:r w:rsidRPr="00275A9B">
        <w:rPr>
          <w:rFonts w:ascii="Times New Roman" w:hAnsi="Times New Roman" w:cs="Times New Roman"/>
          <w:sz w:val="24"/>
          <w:szCs w:val="24"/>
        </w:rPr>
        <w:t xml:space="preserve"> to a </w:t>
      </w:r>
      <w:proofErr w:type="spellStart"/>
      <w:r w:rsidRPr="00275A9B">
        <w:rPr>
          <w:rFonts w:ascii="Times New Roman" w:hAnsi="Times New Roman" w:cs="Times New Roman"/>
          <w:sz w:val="24"/>
          <w:szCs w:val="24"/>
        </w:rPr>
        <w:t>human</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chronic</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myeloid</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leukemia</w:t>
      </w:r>
      <w:proofErr w:type="spellEnd"/>
      <w:r w:rsidRPr="00275A9B">
        <w:rPr>
          <w:rFonts w:ascii="Times New Roman" w:hAnsi="Times New Roman" w:cs="Times New Roman"/>
          <w:sz w:val="24"/>
          <w:szCs w:val="24"/>
        </w:rPr>
        <w:t xml:space="preserve"> cell line </w:t>
      </w:r>
      <w:proofErr w:type="spellStart"/>
      <w:r w:rsidRPr="00275A9B">
        <w:rPr>
          <w:rFonts w:ascii="Times New Roman" w:hAnsi="Times New Roman" w:cs="Times New Roman"/>
          <w:sz w:val="24"/>
          <w:szCs w:val="24"/>
        </w:rPr>
        <w:t>reactive</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with</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an</w:t>
      </w:r>
      <w:proofErr w:type="spellEnd"/>
      <w:r w:rsidRPr="00275A9B">
        <w:rPr>
          <w:rFonts w:ascii="Times New Roman" w:hAnsi="Times New Roman" w:cs="Times New Roman"/>
          <w:sz w:val="24"/>
          <w:szCs w:val="24"/>
        </w:rPr>
        <w:t xml:space="preserve"> antigen in </w:t>
      </w:r>
      <w:proofErr w:type="spellStart"/>
      <w:r w:rsidRPr="00275A9B">
        <w:rPr>
          <w:rFonts w:ascii="Times New Roman" w:hAnsi="Times New Roman" w:cs="Times New Roman"/>
          <w:sz w:val="24"/>
          <w:szCs w:val="24"/>
        </w:rPr>
        <w:t>apoptotic</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cells</w:t>
      </w:r>
      <w:proofErr w:type="spellEnd"/>
      <w:r w:rsidRPr="00275A9B">
        <w:rPr>
          <w:rFonts w:ascii="Times New Roman" w:hAnsi="Times New Roman" w:cs="Times New Roman"/>
          <w:sz w:val="24"/>
          <w:szCs w:val="24"/>
        </w:rPr>
        <w:t xml:space="preserve"> and </w:t>
      </w:r>
      <w:proofErr w:type="spellStart"/>
      <w:r w:rsidRPr="00275A9B">
        <w:rPr>
          <w:rFonts w:ascii="Times New Roman" w:hAnsi="Times New Roman" w:cs="Times New Roman"/>
          <w:sz w:val="24"/>
          <w:szCs w:val="24"/>
        </w:rPr>
        <w:t>apoptotic</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bodies</w:t>
      </w:r>
      <w:proofErr w:type="spellEnd"/>
      <w:r w:rsidRPr="00275A9B">
        <w:rPr>
          <w:rFonts w:ascii="Times New Roman" w:hAnsi="Times New Roman" w:cs="Times New Roman"/>
          <w:sz w:val="24"/>
          <w:szCs w:val="24"/>
        </w:rPr>
        <w:t xml:space="preserve">. In </w:t>
      </w:r>
      <w:proofErr w:type="spellStart"/>
      <w:r w:rsidRPr="00275A9B">
        <w:rPr>
          <w:rFonts w:ascii="Times New Roman" w:hAnsi="Times New Roman" w:cs="Times New Roman"/>
          <w:iCs/>
          <w:sz w:val="24"/>
          <w:szCs w:val="24"/>
        </w:rPr>
        <w:t>Mason</w:t>
      </w:r>
      <w:proofErr w:type="spellEnd"/>
      <w:r w:rsidRPr="00275A9B">
        <w:rPr>
          <w:rFonts w:ascii="Times New Roman" w:hAnsi="Times New Roman" w:cs="Times New Roman"/>
          <w:iCs/>
          <w:sz w:val="24"/>
          <w:szCs w:val="24"/>
        </w:rPr>
        <w:t>, D. (</w:t>
      </w:r>
      <w:proofErr w:type="spellStart"/>
      <w:r w:rsidRPr="00275A9B">
        <w:rPr>
          <w:rFonts w:ascii="Times New Roman" w:hAnsi="Times New Roman" w:cs="Times New Roman"/>
          <w:iCs/>
          <w:sz w:val="24"/>
          <w:szCs w:val="24"/>
        </w:rPr>
        <w:t>ed</w:t>
      </w:r>
      <w:proofErr w:type="spellEnd"/>
      <w:r w:rsidRPr="00275A9B">
        <w:rPr>
          <w:rFonts w:ascii="Times New Roman" w:hAnsi="Times New Roman" w:cs="Times New Roman"/>
          <w:iCs/>
          <w:sz w:val="24"/>
          <w:szCs w:val="24"/>
        </w:rPr>
        <w:t xml:space="preserve">.). </w:t>
      </w:r>
      <w:proofErr w:type="spellStart"/>
      <w:r w:rsidRPr="00275A9B">
        <w:rPr>
          <w:rFonts w:ascii="Times New Roman" w:hAnsi="Times New Roman" w:cs="Times New Roman"/>
          <w:iCs/>
          <w:sz w:val="24"/>
          <w:szCs w:val="24"/>
        </w:rPr>
        <w:t>Leucocyte</w:t>
      </w:r>
      <w:proofErr w:type="spellEnd"/>
      <w:r w:rsidRPr="00275A9B">
        <w:rPr>
          <w:rFonts w:ascii="Times New Roman" w:hAnsi="Times New Roman" w:cs="Times New Roman"/>
          <w:iCs/>
          <w:sz w:val="24"/>
          <w:szCs w:val="24"/>
        </w:rPr>
        <w:t xml:space="preserve"> </w:t>
      </w:r>
      <w:proofErr w:type="spellStart"/>
      <w:r w:rsidRPr="00275A9B">
        <w:rPr>
          <w:rFonts w:ascii="Times New Roman" w:hAnsi="Times New Roman" w:cs="Times New Roman"/>
          <w:iCs/>
          <w:sz w:val="24"/>
          <w:szCs w:val="24"/>
        </w:rPr>
        <w:t>typing</w:t>
      </w:r>
      <w:proofErr w:type="spellEnd"/>
      <w:r w:rsidRPr="00275A9B">
        <w:rPr>
          <w:rFonts w:ascii="Times New Roman" w:hAnsi="Times New Roman" w:cs="Times New Roman"/>
          <w:iCs/>
          <w:sz w:val="24"/>
          <w:szCs w:val="24"/>
        </w:rPr>
        <w:t xml:space="preserve"> </w:t>
      </w:r>
      <w:proofErr w:type="gramStart"/>
      <w:r w:rsidRPr="00275A9B">
        <w:rPr>
          <w:rFonts w:ascii="Times New Roman" w:hAnsi="Times New Roman" w:cs="Times New Roman"/>
          <w:iCs/>
          <w:sz w:val="24"/>
          <w:szCs w:val="24"/>
        </w:rPr>
        <w:t>VII :</w:t>
      </w:r>
      <w:proofErr w:type="gramEnd"/>
      <w:r w:rsidRPr="00275A9B">
        <w:rPr>
          <w:rFonts w:ascii="Times New Roman" w:hAnsi="Times New Roman" w:cs="Times New Roman"/>
          <w:iCs/>
          <w:sz w:val="24"/>
          <w:szCs w:val="24"/>
        </w:rPr>
        <w:t xml:space="preserve"> </w:t>
      </w:r>
      <w:proofErr w:type="spellStart"/>
      <w:r w:rsidRPr="00275A9B">
        <w:rPr>
          <w:rFonts w:ascii="Times New Roman" w:hAnsi="Times New Roman" w:cs="Times New Roman"/>
          <w:iCs/>
          <w:sz w:val="24"/>
          <w:szCs w:val="24"/>
        </w:rPr>
        <w:t>white</w:t>
      </w:r>
      <w:proofErr w:type="spellEnd"/>
      <w:r w:rsidRPr="00275A9B">
        <w:rPr>
          <w:rFonts w:ascii="Times New Roman" w:hAnsi="Times New Roman" w:cs="Times New Roman"/>
          <w:iCs/>
          <w:sz w:val="24"/>
          <w:szCs w:val="24"/>
        </w:rPr>
        <w:t xml:space="preserve"> cell </w:t>
      </w:r>
      <w:proofErr w:type="spellStart"/>
      <w:r w:rsidRPr="00275A9B">
        <w:rPr>
          <w:rFonts w:ascii="Times New Roman" w:hAnsi="Times New Roman" w:cs="Times New Roman"/>
          <w:iCs/>
          <w:sz w:val="24"/>
          <w:szCs w:val="24"/>
        </w:rPr>
        <w:t>differentiation</w:t>
      </w:r>
      <w:proofErr w:type="spellEnd"/>
      <w:r w:rsidRPr="00275A9B">
        <w:rPr>
          <w:rFonts w:ascii="Times New Roman" w:hAnsi="Times New Roman" w:cs="Times New Roman"/>
          <w:iCs/>
          <w:sz w:val="24"/>
          <w:szCs w:val="24"/>
        </w:rPr>
        <w:t xml:space="preserve"> </w:t>
      </w:r>
      <w:proofErr w:type="spellStart"/>
      <w:r w:rsidRPr="00275A9B">
        <w:rPr>
          <w:rFonts w:ascii="Times New Roman" w:hAnsi="Times New Roman" w:cs="Times New Roman"/>
          <w:iCs/>
          <w:sz w:val="24"/>
          <w:szCs w:val="24"/>
        </w:rPr>
        <w:t>antigens</w:t>
      </w:r>
      <w:proofErr w:type="spellEnd"/>
      <w:r w:rsidRPr="00275A9B">
        <w:rPr>
          <w:rFonts w:ascii="Times New Roman" w:hAnsi="Times New Roman" w:cs="Times New Roman"/>
          <w:sz w:val="24"/>
          <w:szCs w:val="24"/>
        </w:rPr>
        <w:t xml:space="preserve">. New York: Oxford University </w:t>
      </w:r>
      <w:proofErr w:type="spellStart"/>
      <w:r w:rsidRPr="00275A9B">
        <w:rPr>
          <w:rFonts w:ascii="Times New Roman" w:hAnsi="Times New Roman" w:cs="Times New Roman"/>
          <w:sz w:val="24"/>
          <w:szCs w:val="24"/>
        </w:rPr>
        <w:t>Press</w:t>
      </w:r>
      <w:proofErr w:type="spellEnd"/>
      <w:r w:rsidRPr="00275A9B">
        <w:rPr>
          <w:rFonts w:ascii="Times New Roman" w:hAnsi="Times New Roman" w:cs="Times New Roman"/>
          <w:sz w:val="24"/>
          <w:szCs w:val="24"/>
        </w:rPr>
        <w:t xml:space="preserve">, 2002, s. 63-68. ISBN 0-19-263252-3. </w:t>
      </w:r>
    </w:p>
    <w:p w14:paraId="27AC47D7" w14:textId="77777777" w:rsidR="00275A9B" w:rsidRPr="00EF6284" w:rsidRDefault="00275A9B" w:rsidP="00275A9B">
      <w:pPr>
        <w:ind w:left="284" w:hanging="284"/>
        <w:rPr>
          <w:rFonts w:ascii="Times New Roman" w:eastAsia="Times New Roman" w:hAnsi="Times New Roman" w:cs="Times New Roman"/>
          <w:sz w:val="24"/>
          <w:szCs w:val="24"/>
          <w:u w:val="single"/>
          <w:lang w:eastAsia="cs-CZ"/>
        </w:rPr>
      </w:pPr>
    </w:p>
    <w:p w14:paraId="174CBFCD" w14:textId="77777777" w:rsidR="00275A9B" w:rsidRPr="00275A9B" w:rsidRDefault="00275A9B" w:rsidP="00275A9B">
      <w:pPr>
        <w:rPr>
          <w:rFonts w:ascii="Times New Roman" w:hAnsi="Times New Roman" w:cs="Times New Roman"/>
          <w:sz w:val="24"/>
          <w:szCs w:val="24"/>
        </w:rPr>
      </w:pPr>
      <w:r w:rsidRPr="00275A9B">
        <w:rPr>
          <w:rFonts w:ascii="Times New Roman" w:hAnsi="Times New Roman" w:cs="Times New Roman"/>
          <w:bCs/>
          <w:sz w:val="24"/>
          <w:szCs w:val="24"/>
        </w:rPr>
        <w:t>PROVAZNIKOVA, D.</w:t>
      </w:r>
      <w:r w:rsidRPr="00275A9B">
        <w:rPr>
          <w:rFonts w:ascii="Times New Roman" w:hAnsi="Times New Roman" w:cs="Times New Roman"/>
          <w:sz w:val="24"/>
          <w:szCs w:val="24"/>
        </w:rPr>
        <w:t xml:space="preserve">; </w:t>
      </w:r>
      <w:r w:rsidRPr="00275A9B">
        <w:rPr>
          <w:rFonts w:ascii="Times New Roman" w:hAnsi="Times New Roman" w:cs="Times New Roman"/>
          <w:bCs/>
          <w:sz w:val="24"/>
          <w:szCs w:val="24"/>
        </w:rPr>
        <w:t>PESLOVA, G.</w:t>
      </w:r>
      <w:r w:rsidRPr="00275A9B">
        <w:rPr>
          <w:rFonts w:ascii="Times New Roman" w:hAnsi="Times New Roman" w:cs="Times New Roman"/>
          <w:sz w:val="24"/>
          <w:szCs w:val="24"/>
        </w:rPr>
        <w:t xml:space="preserve">; </w:t>
      </w:r>
      <w:r w:rsidRPr="00275A9B">
        <w:rPr>
          <w:rStyle w:val="Zdraznn"/>
          <w:rFonts w:ascii="Times New Roman" w:hAnsi="Times New Roman" w:cs="Times New Roman"/>
          <w:bCs/>
          <w:i w:val="0"/>
          <w:sz w:val="24"/>
          <w:szCs w:val="24"/>
        </w:rPr>
        <w:t>MARINOV</w:t>
      </w:r>
      <w:r w:rsidRPr="00275A9B">
        <w:rPr>
          <w:rFonts w:ascii="Times New Roman" w:hAnsi="Times New Roman" w:cs="Times New Roman"/>
          <w:bCs/>
          <w:i/>
          <w:sz w:val="24"/>
          <w:szCs w:val="24"/>
        </w:rPr>
        <w:t>,</w:t>
      </w:r>
      <w:r w:rsidRPr="00275A9B">
        <w:rPr>
          <w:rFonts w:ascii="Times New Roman" w:hAnsi="Times New Roman" w:cs="Times New Roman"/>
          <w:bCs/>
          <w:sz w:val="24"/>
          <w:szCs w:val="24"/>
        </w:rPr>
        <w:t xml:space="preserve"> I.</w:t>
      </w:r>
      <w:r w:rsidRPr="00275A9B">
        <w:rPr>
          <w:rFonts w:ascii="Times New Roman" w:hAnsi="Times New Roman" w:cs="Times New Roman"/>
          <w:sz w:val="24"/>
          <w:szCs w:val="24"/>
        </w:rPr>
        <w:t xml:space="preserve">; BABUSIAK, M.; </w:t>
      </w:r>
      <w:r w:rsidRPr="00275A9B">
        <w:rPr>
          <w:rFonts w:ascii="Times New Roman" w:hAnsi="Times New Roman" w:cs="Times New Roman"/>
          <w:bCs/>
          <w:sz w:val="24"/>
          <w:szCs w:val="24"/>
        </w:rPr>
        <w:t>VYORAL, D.</w:t>
      </w:r>
      <w:r w:rsidRPr="00275A9B">
        <w:rPr>
          <w:rFonts w:ascii="Times New Roman" w:hAnsi="Times New Roman" w:cs="Times New Roman"/>
          <w:sz w:val="24"/>
          <w:szCs w:val="24"/>
        </w:rPr>
        <w:t xml:space="preserve">; </w:t>
      </w:r>
      <w:r w:rsidRPr="00275A9B">
        <w:rPr>
          <w:rFonts w:ascii="Times New Roman" w:hAnsi="Times New Roman" w:cs="Times New Roman"/>
          <w:bCs/>
          <w:sz w:val="24"/>
          <w:szCs w:val="24"/>
        </w:rPr>
        <w:t>FUCHS, O.</w:t>
      </w:r>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The</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increased</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expression</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of</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SnoN</w:t>
      </w:r>
      <w:proofErr w:type="spellEnd"/>
      <w:r w:rsidRPr="00275A9B">
        <w:rPr>
          <w:rFonts w:ascii="Times New Roman" w:hAnsi="Times New Roman" w:cs="Times New Roman"/>
          <w:sz w:val="24"/>
          <w:szCs w:val="24"/>
        </w:rPr>
        <w:t xml:space="preserve"> and </w:t>
      </w:r>
      <w:proofErr w:type="spellStart"/>
      <w:r w:rsidRPr="00275A9B">
        <w:rPr>
          <w:rFonts w:ascii="Times New Roman" w:hAnsi="Times New Roman" w:cs="Times New Roman"/>
          <w:sz w:val="24"/>
          <w:szCs w:val="24"/>
        </w:rPr>
        <w:t>undetectable</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levels</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of</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important</w:t>
      </w:r>
      <w:proofErr w:type="spellEnd"/>
      <w:r w:rsidRPr="00275A9B">
        <w:rPr>
          <w:rFonts w:ascii="Times New Roman" w:hAnsi="Times New Roman" w:cs="Times New Roman"/>
          <w:sz w:val="24"/>
          <w:szCs w:val="24"/>
        </w:rPr>
        <w:t xml:space="preserve"> cell </w:t>
      </w:r>
      <w:proofErr w:type="spellStart"/>
      <w:r w:rsidRPr="00275A9B">
        <w:rPr>
          <w:rFonts w:ascii="Times New Roman" w:hAnsi="Times New Roman" w:cs="Times New Roman"/>
          <w:sz w:val="24"/>
          <w:szCs w:val="24"/>
        </w:rPr>
        <w:t>cycle</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regulators</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proteins</w:t>
      </w:r>
      <w:proofErr w:type="spellEnd"/>
      <w:r w:rsidRPr="00275A9B">
        <w:rPr>
          <w:rFonts w:ascii="Times New Roman" w:hAnsi="Times New Roman" w:cs="Times New Roman"/>
          <w:sz w:val="24"/>
          <w:szCs w:val="24"/>
        </w:rPr>
        <w:t xml:space="preserve"> p21Waf1/Cip1 and p27Kip1 as </w:t>
      </w:r>
      <w:proofErr w:type="spellStart"/>
      <w:r w:rsidRPr="00275A9B">
        <w:rPr>
          <w:rFonts w:ascii="Times New Roman" w:hAnsi="Times New Roman" w:cs="Times New Roman"/>
          <w:sz w:val="24"/>
          <w:szCs w:val="24"/>
        </w:rPr>
        <w:t>probable</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causes</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of</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the</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resistance</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of</w:t>
      </w:r>
      <w:proofErr w:type="spellEnd"/>
      <w:r w:rsidRPr="00275A9B">
        <w:rPr>
          <w:rFonts w:ascii="Times New Roman" w:hAnsi="Times New Roman" w:cs="Times New Roman"/>
          <w:sz w:val="24"/>
          <w:szCs w:val="24"/>
        </w:rPr>
        <w:t xml:space="preserve"> ML-2 </w:t>
      </w:r>
      <w:proofErr w:type="spellStart"/>
      <w:r w:rsidRPr="00275A9B">
        <w:rPr>
          <w:rFonts w:ascii="Times New Roman" w:hAnsi="Times New Roman" w:cs="Times New Roman"/>
          <w:sz w:val="24"/>
          <w:szCs w:val="24"/>
        </w:rPr>
        <w:t>cells</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proliferation</w:t>
      </w:r>
      <w:proofErr w:type="spellEnd"/>
      <w:r w:rsidRPr="00275A9B">
        <w:rPr>
          <w:rFonts w:ascii="Times New Roman" w:hAnsi="Times New Roman" w:cs="Times New Roman"/>
          <w:sz w:val="24"/>
          <w:szCs w:val="24"/>
        </w:rPr>
        <w:t xml:space="preserve"> to </w:t>
      </w:r>
      <w:proofErr w:type="spellStart"/>
      <w:r w:rsidRPr="00275A9B">
        <w:rPr>
          <w:rFonts w:ascii="Times New Roman" w:hAnsi="Times New Roman" w:cs="Times New Roman"/>
          <w:sz w:val="24"/>
          <w:szCs w:val="24"/>
        </w:rPr>
        <w:t>transforming</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growth</w:t>
      </w:r>
      <w:proofErr w:type="spellEnd"/>
      <w:r w:rsidRPr="00275A9B">
        <w:rPr>
          <w:rFonts w:ascii="Times New Roman" w:hAnsi="Times New Roman" w:cs="Times New Roman"/>
          <w:sz w:val="24"/>
          <w:szCs w:val="24"/>
        </w:rPr>
        <w:t xml:space="preserve"> factor-ßETA1. In YANSON, B. R. (</w:t>
      </w:r>
      <w:proofErr w:type="spellStart"/>
      <w:r w:rsidRPr="00275A9B">
        <w:rPr>
          <w:rFonts w:ascii="Times New Roman" w:hAnsi="Times New Roman" w:cs="Times New Roman"/>
          <w:sz w:val="24"/>
          <w:szCs w:val="24"/>
        </w:rPr>
        <w:t>ed</w:t>
      </w:r>
      <w:proofErr w:type="spellEnd"/>
      <w:r w:rsidRPr="00275A9B">
        <w:rPr>
          <w:rFonts w:ascii="Times New Roman" w:hAnsi="Times New Roman" w:cs="Times New Roman"/>
          <w:sz w:val="24"/>
          <w:szCs w:val="24"/>
        </w:rPr>
        <w:t xml:space="preserve">.). </w:t>
      </w:r>
      <w:r w:rsidRPr="00275A9B">
        <w:rPr>
          <w:rFonts w:ascii="Times New Roman" w:hAnsi="Times New Roman" w:cs="Times New Roman"/>
          <w:iCs/>
          <w:sz w:val="24"/>
          <w:szCs w:val="24"/>
        </w:rPr>
        <w:t xml:space="preserve">New </w:t>
      </w:r>
      <w:proofErr w:type="spellStart"/>
      <w:r w:rsidRPr="00275A9B">
        <w:rPr>
          <w:rFonts w:ascii="Times New Roman" w:hAnsi="Times New Roman" w:cs="Times New Roman"/>
          <w:iCs/>
          <w:sz w:val="24"/>
          <w:szCs w:val="24"/>
        </w:rPr>
        <w:t>research</w:t>
      </w:r>
      <w:proofErr w:type="spellEnd"/>
      <w:r w:rsidRPr="00275A9B">
        <w:rPr>
          <w:rFonts w:ascii="Times New Roman" w:hAnsi="Times New Roman" w:cs="Times New Roman"/>
          <w:iCs/>
          <w:sz w:val="24"/>
          <w:szCs w:val="24"/>
        </w:rPr>
        <w:t xml:space="preserve"> on </w:t>
      </w:r>
      <w:proofErr w:type="spellStart"/>
      <w:r w:rsidRPr="00275A9B">
        <w:rPr>
          <w:rFonts w:ascii="Times New Roman" w:hAnsi="Times New Roman" w:cs="Times New Roman"/>
          <w:iCs/>
          <w:sz w:val="24"/>
          <w:szCs w:val="24"/>
        </w:rPr>
        <w:t>signal</w:t>
      </w:r>
      <w:proofErr w:type="spellEnd"/>
      <w:r w:rsidRPr="00275A9B">
        <w:rPr>
          <w:rFonts w:ascii="Times New Roman" w:hAnsi="Times New Roman" w:cs="Times New Roman"/>
          <w:iCs/>
          <w:sz w:val="24"/>
          <w:szCs w:val="24"/>
        </w:rPr>
        <w:t xml:space="preserve"> </w:t>
      </w:r>
      <w:proofErr w:type="spellStart"/>
      <w:r w:rsidRPr="00275A9B">
        <w:rPr>
          <w:rFonts w:ascii="Times New Roman" w:hAnsi="Times New Roman" w:cs="Times New Roman"/>
          <w:iCs/>
          <w:sz w:val="24"/>
          <w:szCs w:val="24"/>
        </w:rPr>
        <w:t>transduction</w:t>
      </w:r>
      <w:proofErr w:type="spellEnd"/>
      <w:r w:rsidRPr="00275A9B">
        <w:rPr>
          <w:rFonts w:ascii="Times New Roman" w:hAnsi="Times New Roman" w:cs="Times New Roman"/>
          <w:sz w:val="24"/>
          <w:szCs w:val="24"/>
        </w:rPr>
        <w:t xml:space="preserve">. New York: Nova Science, 2007, s. 189-209. ISBN 1-60021-379-0. </w:t>
      </w:r>
    </w:p>
    <w:p w14:paraId="7666D3E4" w14:textId="77777777" w:rsidR="00275A9B" w:rsidRPr="00EF6284" w:rsidRDefault="00275A9B" w:rsidP="00275A9B">
      <w:pPr>
        <w:ind w:left="284" w:hanging="284"/>
        <w:rPr>
          <w:rFonts w:ascii="Times New Roman" w:hAnsi="Times New Roman" w:cs="Times New Roman"/>
          <w:bCs/>
          <w:sz w:val="24"/>
          <w:szCs w:val="24"/>
        </w:rPr>
      </w:pPr>
    </w:p>
    <w:p w14:paraId="61DBC969" w14:textId="77777777" w:rsidR="00275A9B" w:rsidRPr="00275A9B" w:rsidRDefault="00275A9B" w:rsidP="00275A9B">
      <w:pPr>
        <w:rPr>
          <w:rFonts w:ascii="Times New Roman" w:hAnsi="Times New Roman" w:cs="Times New Roman"/>
          <w:sz w:val="24"/>
          <w:szCs w:val="24"/>
        </w:rPr>
      </w:pPr>
      <w:r w:rsidRPr="00275A9B">
        <w:rPr>
          <w:rFonts w:ascii="Times New Roman" w:hAnsi="Times New Roman" w:cs="Times New Roman"/>
          <w:bCs/>
          <w:sz w:val="24"/>
          <w:szCs w:val="24"/>
        </w:rPr>
        <w:t>GASOVA, Z.</w:t>
      </w:r>
      <w:r w:rsidRPr="00275A9B">
        <w:rPr>
          <w:rFonts w:ascii="Times New Roman" w:hAnsi="Times New Roman" w:cs="Times New Roman"/>
          <w:sz w:val="24"/>
          <w:szCs w:val="24"/>
        </w:rPr>
        <w:t xml:space="preserve">; SPISEK, R.; </w:t>
      </w:r>
      <w:r w:rsidRPr="00275A9B">
        <w:rPr>
          <w:rFonts w:ascii="Times New Roman" w:hAnsi="Times New Roman" w:cs="Times New Roman"/>
          <w:bCs/>
          <w:sz w:val="24"/>
          <w:szCs w:val="24"/>
        </w:rPr>
        <w:t>DOLEZALOVA, L.</w:t>
      </w:r>
      <w:r w:rsidRPr="00275A9B">
        <w:rPr>
          <w:rFonts w:ascii="Times New Roman" w:hAnsi="Times New Roman" w:cs="Times New Roman"/>
          <w:sz w:val="24"/>
          <w:szCs w:val="24"/>
        </w:rPr>
        <w:t xml:space="preserve">; </w:t>
      </w:r>
      <w:r w:rsidRPr="00275A9B">
        <w:rPr>
          <w:rStyle w:val="Zdraznn"/>
          <w:rFonts w:ascii="Times New Roman" w:hAnsi="Times New Roman" w:cs="Times New Roman"/>
          <w:bCs/>
          <w:i w:val="0"/>
          <w:sz w:val="24"/>
          <w:szCs w:val="24"/>
        </w:rPr>
        <w:t>MARINOV</w:t>
      </w:r>
      <w:r w:rsidRPr="00275A9B">
        <w:rPr>
          <w:rFonts w:ascii="Times New Roman" w:hAnsi="Times New Roman" w:cs="Times New Roman"/>
          <w:bCs/>
          <w:i/>
          <w:sz w:val="24"/>
          <w:szCs w:val="24"/>
        </w:rPr>
        <w:t>,</w:t>
      </w:r>
      <w:r w:rsidRPr="00275A9B">
        <w:rPr>
          <w:rFonts w:ascii="Times New Roman" w:hAnsi="Times New Roman" w:cs="Times New Roman"/>
          <w:bCs/>
          <w:sz w:val="24"/>
          <w:szCs w:val="24"/>
        </w:rPr>
        <w:t xml:space="preserve"> I.</w:t>
      </w:r>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Extracorporeal</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photochemotherapy</w:t>
      </w:r>
      <w:proofErr w:type="spellEnd"/>
      <w:r w:rsidRPr="00275A9B">
        <w:rPr>
          <w:rFonts w:ascii="Times New Roman" w:hAnsi="Times New Roman" w:cs="Times New Roman"/>
          <w:sz w:val="24"/>
          <w:szCs w:val="24"/>
        </w:rPr>
        <w:t xml:space="preserve"> (ECP) in </w:t>
      </w:r>
      <w:proofErr w:type="spellStart"/>
      <w:r w:rsidRPr="00275A9B">
        <w:rPr>
          <w:rFonts w:ascii="Times New Roman" w:hAnsi="Times New Roman" w:cs="Times New Roman"/>
          <w:sz w:val="24"/>
          <w:szCs w:val="24"/>
        </w:rPr>
        <w:t>the</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treatment</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of</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patients</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with</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cGVHD</w:t>
      </w:r>
      <w:proofErr w:type="spellEnd"/>
      <w:r w:rsidRPr="00275A9B">
        <w:rPr>
          <w:rFonts w:ascii="Times New Roman" w:hAnsi="Times New Roman" w:cs="Times New Roman"/>
          <w:sz w:val="24"/>
          <w:szCs w:val="24"/>
        </w:rPr>
        <w:t xml:space="preserve"> and </w:t>
      </w:r>
      <w:proofErr w:type="gramStart"/>
      <w:r w:rsidRPr="00275A9B">
        <w:rPr>
          <w:rFonts w:ascii="Times New Roman" w:hAnsi="Times New Roman" w:cs="Times New Roman"/>
          <w:sz w:val="24"/>
          <w:szCs w:val="24"/>
        </w:rPr>
        <w:t>CTCL :</w:t>
      </w:r>
      <w:proofErr w:type="gramEnd"/>
      <w:r w:rsidRPr="00275A9B">
        <w:rPr>
          <w:rFonts w:ascii="Times New Roman" w:hAnsi="Times New Roman" w:cs="Times New Roman"/>
          <w:sz w:val="24"/>
          <w:szCs w:val="24"/>
        </w:rPr>
        <w:t xml:space="preserve"> Czech Republic. In HESHMATI, F. (</w:t>
      </w:r>
      <w:proofErr w:type="spellStart"/>
      <w:r w:rsidRPr="00275A9B">
        <w:rPr>
          <w:rFonts w:ascii="Times New Roman" w:hAnsi="Times New Roman" w:cs="Times New Roman"/>
          <w:sz w:val="24"/>
          <w:szCs w:val="24"/>
        </w:rPr>
        <w:t>ed</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iCs/>
          <w:sz w:val="24"/>
          <w:szCs w:val="24"/>
        </w:rPr>
        <w:t>Extracorporeal</w:t>
      </w:r>
      <w:proofErr w:type="spellEnd"/>
      <w:r w:rsidRPr="00275A9B">
        <w:rPr>
          <w:rFonts w:ascii="Times New Roman" w:hAnsi="Times New Roman" w:cs="Times New Roman"/>
          <w:iCs/>
          <w:sz w:val="24"/>
          <w:szCs w:val="24"/>
        </w:rPr>
        <w:t xml:space="preserve"> </w:t>
      </w:r>
      <w:proofErr w:type="spellStart"/>
      <w:r w:rsidRPr="00275A9B">
        <w:rPr>
          <w:rFonts w:ascii="Times New Roman" w:hAnsi="Times New Roman" w:cs="Times New Roman"/>
          <w:iCs/>
          <w:sz w:val="24"/>
          <w:szCs w:val="24"/>
        </w:rPr>
        <w:t>photochemotherapy</w:t>
      </w:r>
      <w:proofErr w:type="spellEnd"/>
      <w:r w:rsidRPr="00275A9B">
        <w:rPr>
          <w:rFonts w:ascii="Times New Roman" w:hAnsi="Times New Roman" w:cs="Times New Roman"/>
          <w:iCs/>
          <w:sz w:val="24"/>
          <w:szCs w:val="24"/>
        </w:rPr>
        <w:t xml:space="preserve"> and </w:t>
      </w:r>
      <w:proofErr w:type="spellStart"/>
      <w:r w:rsidRPr="00275A9B">
        <w:rPr>
          <w:rFonts w:ascii="Times New Roman" w:hAnsi="Times New Roman" w:cs="Times New Roman"/>
          <w:iCs/>
          <w:sz w:val="24"/>
          <w:szCs w:val="24"/>
        </w:rPr>
        <w:t>transfusion</w:t>
      </w:r>
      <w:proofErr w:type="spellEnd"/>
      <w:r w:rsidRPr="00275A9B">
        <w:rPr>
          <w:rFonts w:ascii="Times New Roman" w:hAnsi="Times New Roman" w:cs="Times New Roman"/>
          <w:iCs/>
          <w:sz w:val="24"/>
          <w:szCs w:val="24"/>
        </w:rPr>
        <w:t xml:space="preserve"> </w:t>
      </w:r>
      <w:proofErr w:type="spellStart"/>
      <w:r w:rsidRPr="00275A9B">
        <w:rPr>
          <w:rFonts w:ascii="Times New Roman" w:hAnsi="Times New Roman" w:cs="Times New Roman"/>
          <w:iCs/>
          <w:sz w:val="24"/>
          <w:szCs w:val="24"/>
        </w:rPr>
        <w:t>medicine</w:t>
      </w:r>
      <w:proofErr w:type="spellEnd"/>
      <w:r w:rsidRPr="00275A9B">
        <w:rPr>
          <w:rFonts w:ascii="Times New Roman" w:hAnsi="Times New Roman" w:cs="Times New Roman"/>
          <w:sz w:val="24"/>
          <w:szCs w:val="24"/>
        </w:rPr>
        <w:t xml:space="preserve">. </w:t>
      </w:r>
      <w:proofErr w:type="gramStart"/>
      <w:r w:rsidRPr="00275A9B">
        <w:rPr>
          <w:rFonts w:ascii="Times New Roman" w:hAnsi="Times New Roman" w:cs="Times New Roman"/>
          <w:sz w:val="24"/>
          <w:szCs w:val="24"/>
        </w:rPr>
        <w:t>Paris :</w:t>
      </w:r>
      <w:proofErr w:type="gram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European</w:t>
      </w:r>
      <w:proofErr w:type="spellEnd"/>
      <w:r w:rsidRPr="00275A9B">
        <w:rPr>
          <w:rFonts w:ascii="Times New Roman" w:hAnsi="Times New Roman" w:cs="Times New Roman"/>
          <w:sz w:val="24"/>
          <w:szCs w:val="24"/>
        </w:rPr>
        <w:t xml:space="preserve"> Society </w:t>
      </w:r>
      <w:proofErr w:type="spellStart"/>
      <w:r w:rsidRPr="00275A9B">
        <w:rPr>
          <w:rFonts w:ascii="Times New Roman" w:hAnsi="Times New Roman" w:cs="Times New Roman"/>
          <w:sz w:val="24"/>
          <w:szCs w:val="24"/>
        </w:rPr>
        <w:t>for</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ExtraCorporeal</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Photochemotherapy</w:t>
      </w:r>
      <w:proofErr w:type="spellEnd"/>
      <w:r w:rsidRPr="00275A9B">
        <w:rPr>
          <w:rFonts w:ascii="Times New Roman" w:hAnsi="Times New Roman" w:cs="Times New Roman"/>
          <w:sz w:val="24"/>
          <w:szCs w:val="24"/>
        </w:rPr>
        <w:t xml:space="preserve">, 2008, s. 139-140. </w:t>
      </w:r>
    </w:p>
    <w:p w14:paraId="47CABD73" w14:textId="77777777" w:rsidR="00275A9B" w:rsidRPr="002A4421" w:rsidRDefault="00275A9B" w:rsidP="00275A9B">
      <w:pPr>
        <w:rPr>
          <w:rFonts w:ascii="Times New Roman" w:hAnsi="Times New Roman" w:cs="Times New Roman"/>
          <w:sz w:val="24"/>
          <w:szCs w:val="24"/>
        </w:rPr>
      </w:pPr>
    </w:p>
    <w:p w14:paraId="341E07BE" w14:textId="47D2CBBB" w:rsidR="002B331A" w:rsidRDefault="00275A9B" w:rsidP="00275A9B">
      <w:pPr>
        <w:rPr>
          <w:rFonts w:ascii="Times New Roman" w:eastAsia="Times New Roman" w:hAnsi="Times New Roman" w:cs="Times New Roman"/>
          <w:b/>
          <w:bCs/>
          <w:iCs/>
          <w:sz w:val="28"/>
          <w:szCs w:val="28"/>
          <w:u w:val="single"/>
          <w:lang w:eastAsia="cs-CZ"/>
        </w:rPr>
      </w:pPr>
      <w:r>
        <w:rPr>
          <w:rFonts w:ascii="Times New Roman" w:hAnsi="Times New Roman" w:cs="Times New Roman"/>
          <w:sz w:val="24"/>
          <w:szCs w:val="24"/>
        </w:rPr>
        <w:t xml:space="preserve">ILLINGWORTH, A.J.; MARINOV, I.; and SUTHERLAND D.R.: </w:t>
      </w:r>
      <w:proofErr w:type="spellStart"/>
      <w:r>
        <w:rPr>
          <w:rFonts w:ascii="Times New Roman" w:hAnsi="Times New Roman" w:cs="Times New Roman"/>
          <w:sz w:val="24"/>
          <w:szCs w:val="24"/>
        </w:rPr>
        <w:t>Immunophenotyping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Paroxysmal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Nocturnal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Hemoglobinuria</w:t>
      </w:r>
      <w:proofErr w:type="spellEnd"/>
      <w:r>
        <w:rPr>
          <w:rFonts w:ascii="Times New Roman" w:hAnsi="Times New Roman" w:cs="Times New Roman"/>
          <w:sz w:val="24"/>
          <w:szCs w:val="24"/>
        </w:rPr>
        <w:t xml:space="preserve"> (PNH): In </w:t>
      </w:r>
      <w:proofErr w:type="spellStart"/>
      <w:r>
        <w:rPr>
          <w:rFonts w:ascii="Times New Roman" w:hAnsi="Times New Roman" w:cs="Times New Roman"/>
          <w:sz w:val="24"/>
          <w:szCs w:val="24"/>
        </w:rPr>
        <w:t>J.Philip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McCoy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Immunophenotyping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Mehtods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Protocols</w:t>
      </w:r>
      <w:proofErr w:type="spellEnd"/>
      <w:r>
        <w:rPr>
          <w:rFonts w:ascii="Times New Roman" w:hAnsi="Times New Roman" w:cs="Times New Roman"/>
          <w:sz w:val="24"/>
          <w:szCs w:val="24"/>
        </w:rPr>
        <w:t xml:space="preserve">, Humana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xml:space="preserve">, 2019, s. 323–354. ISSN 1940-6029, </w:t>
      </w:r>
      <w:hyperlink r:id="rId7" w:history="1">
        <w:r w:rsidRPr="00AD43B2">
          <w:rPr>
            <w:rStyle w:val="Hypertextovodkaz"/>
            <w:rFonts w:ascii="Times New Roman" w:hAnsi="Times New Roman" w:cs="Times New Roman"/>
            <w:sz w:val="24"/>
            <w:szCs w:val="24"/>
          </w:rPr>
          <w:t>https://doi.org/10.1007/978-1-4939-9650-6</w:t>
        </w:r>
      </w:hyperlink>
    </w:p>
    <w:p w14:paraId="7606F85D" w14:textId="77777777" w:rsidR="00275A9B" w:rsidRDefault="00275A9B" w:rsidP="00093268">
      <w:pPr>
        <w:rPr>
          <w:rFonts w:ascii="Times New Roman" w:eastAsia="Times New Roman" w:hAnsi="Times New Roman" w:cs="Times New Roman"/>
          <w:b/>
          <w:bCs/>
          <w:iCs/>
          <w:sz w:val="28"/>
          <w:szCs w:val="28"/>
          <w:u w:val="single"/>
          <w:lang w:eastAsia="cs-CZ"/>
        </w:rPr>
      </w:pPr>
    </w:p>
    <w:p w14:paraId="4BEF47B1" w14:textId="77777777" w:rsidR="00275A9B" w:rsidRDefault="00275A9B" w:rsidP="00093268">
      <w:pPr>
        <w:rPr>
          <w:rFonts w:ascii="Times New Roman" w:eastAsia="Times New Roman" w:hAnsi="Times New Roman" w:cs="Times New Roman"/>
          <w:b/>
          <w:bCs/>
          <w:iCs/>
          <w:sz w:val="28"/>
          <w:szCs w:val="28"/>
          <w:u w:val="single"/>
          <w:lang w:eastAsia="cs-CZ"/>
        </w:rPr>
      </w:pPr>
    </w:p>
    <w:p w14:paraId="335239AC" w14:textId="77777777" w:rsidR="00714677" w:rsidRDefault="00714677" w:rsidP="00093268">
      <w:pPr>
        <w:rPr>
          <w:rFonts w:ascii="Times New Roman" w:eastAsia="Times New Roman" w:hAnsi="Times New Roman" w:cs="Times New Roman"/>
          <w:b/>
          <w:bCs/>
          <w:iCs/>
          <w:sz w:val="28"/>
          <w:szCs w:val="28"/>
          <w:u w:val="single"/>
          <w:lang w:eastAsia="cs-CZ"/>
        </w:rPr>
      </w:pPr>
    </w:p>
    <w:p w14:paraId="7F1BE55A" w14:textId="7997101E" w:rsidR="00093268" w:rsidRPr="00DE0D33" w:rsidRDefault="00F9069D" w:rsidP="00093268">
      <w:pPr>
        <w:rPr>
          <w:rFonts w:ascii="Times New Roman" w:eastAsia="Times New Roman" w:hAnsi="Times New Roman" w:cs="Times New Roman"/>
          <w:b/>
          <w:bCs/>
          <w:iCs/>
          <w:sz w:val="28"/>
          <w:szCs w:val="28"/>
          <w:u w:val="single"/>
          <w:lang w:eastAsia="cs-CZ"/>
        </w:rPr>
      </w:pPr>
      <w:r w:rsidRPr="00DE0D33">
        <w:rPr>
          <w:rFonts w:ascii="Times New Roman" w:eastAsia="Times New Roman" w:hAnsi="Times New Roman" w:cs="Times New Roman"/>
          <w:b/>
          <w:bCs/>
          <w:iCs/>
          <w:sz w:val="28"/>
          <w:szCs w:val="28"/>
          <w:u w:val="single"/>
          <w:lang w:eastAsia="cs-CZ"/>
        </w:rPr>
        <w:lastRenderedPageBreak/>
        <w:t xml:space="preserve">Články </w:t>
      </w:r>
    </w:p>
    <w:p w14:paraId="6C3AAC06" w14:textId="77777777" w:rsidR="00093268" w:rsidRPr="00093268" w:rsidRDefault="00093268" w:rsidP="00093268">
      <w:pPr>
        <w:rPr>
          <w:rFonts w:ascii="Times New Roman" w:eastAsia="Times New Roman" w:hAnsi="Times New Roman" w:cs="Times New Roman"/>
          <w:bCs/>
          <w:iCs/>
          <w:sz w:val="24"/>
          <w:szCs w:val="24"/>
          <w:lang w:eastAsia="cs-CZ"/>
        </w:rPr>
      </w:pPr>
    </w:p>
    <w:p w14:paraId="21E6459D" w14:textId="77777777" w:rsidR="00093268" w:rsidRPr="00275A9B" w:rsidRDefault="00EC2798" w:rsidP="00275A9B">
      <w:pPr>
        <w:rPr>
          <w:rFonts w:ascii="Times New Roman" w:eastAsia="Times New Roman" w:hAnsi="Times New Roman" w:cs="Times New Roman"/>
          <w:sz w:val="24"/>
          <w:szCs w:val="24"/>
          <w:lang w:eastAsia="cs-CZ"/>
        </w:rPr>
      </w:pPr>
      <w:r w:rsidRPr="00275A9B">
        <w:rPr>
          <w:rFonts w:ascii="Times New Roman" w:eastAsia="Times New Roman" w:hAnsi="Times New Roman" w:cs="Times New Roman"/>
          <w:bCs/>
          <w:iCs/>
          <w:sz w:val="24"/>
          <w:szCs w:val="24"/>
          <w:lang w:eastAsia="cs-CZ"/>
        </w:rPr>
        <w:t>MARINOV</w:t>
      </w:r>
      <w:r w:rsidR="00093268" w:rsidRPr="00275A9B">
        <w:rPr>
          <w:rFonts w:ascii="Times New Roman" w:eastAsia="Times New Roman" w:hAnsi="Times New Roman" w:cs="Times New Roman"/>
          <w:bCs/>
          <w:sz w:val="24"/>
          <w:szCs w:val="24"/>
          <w:lang w:eastAsia="cs-CZ"/>
        </w:rPr>
        <w:t>, J.</w:t>
      </w:r>
      <w:r w:rsidR="00093268" w:rsidRPr="00275A9B">
        <w:rPr>
          <w:rFonts w:ascii="Times New Roman" w:eastAsia="Times New Roman" w:hAnsi="Times New Roman" w:cs="Times New Roman"/>
          <w:sz w:val="24"/>
          <w:szCs w:val="24"/>
          <w:lang w:eastAsia="cs-CZ"/>
        </w:rPr>
        <w:t xml:space="preserve">; </w:t>
      </w:r>
      <w:r w:rsidR="00093268" w:rsidRPr="00275A9B">
        <w:rPr>
          <w:rFonts w:ascii="Times New Roman" w:eastAsia="Times New Roman" w:hAnsi="Times New Roman" w:cs="Times New Roman"/>
          <w:bCs/>
          <w:sz w:val="24"/>
          <w:szCs w:val="24"/>
          <w:lang w:eastAsia="cs-CZ"/>
        </w:rPr>
        <w:t>KOUBEK, K.</w:t>
      </w:r>
      <w:r w:rsidR="00093268" w:rsidRPr="00275A9B">
        <w:rPr>
          <w:rFonts w:ascii="Times New Roman" w:eastAsia="Times New Roman" w:hAnsi="Times New Roman" w:cs="Times New Roman"/>
          <w:sz w:val="24"/>
          <w:szCs w:val="24"/>
          <w:lang w:eastAsia="cs-CZ"/>
        </w:rPr>
        <w:t xml:space="preserve">; STARÝ, J. </w:t>
      </w:r>
      <w:proofErr w:type="spellStart"/>
      <w:r w:rsidR="00093268" w:rsidRPr="00275A9B">
        <w:rPr>
          <w:rFonts w:ascii="Times New Roman" w:eastAsia="Times New Roman" w:hAnsi="Times New Roman" w:cs="Times New Roman"/>
          <w:sz w:val="24"/>
          <w:szCs w:val="24"/>
          <w:lang w:eastAsia="cs-CZ"/>
        </w:rPr>
        <w:t>Immunophenotypic</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sz w:val="24"/>
          <w:szCs w:val="24"/>
          <w:lang w:eastAsia="cs-CZ"/>
        </w:rPr>
        <w:t>significance</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sz w:val="24"/>
          <w:szCs w:val="24"/>
          <w:lang w:eastAsia="cs-CZ"/>
        </w:rPr>
        <w:t>of</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sz w:val="24"/>
          <w:szCs w:val="24"/>
          <w:lang w:eastAsia="cs-CZ"/>
        </w:rPr>
        <w:t>the</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sz w:val="24"/>
          <w:szCs w:val="24"/>
          <w:lang w:eastAsia="cs-CZ"/>
        </w:rPr>
        <w:t>lymphoid</w:t>
      </w:r>
      <w:proofErr w:type="spellEnd"/>
      <w:r w:rsidR="00093268" w:rsidRPr="00275A9B">
        <w:rPr>
          <w:rFonts w:ascii="Times New Roman" w:eastAsia="Times New Roman" w:hAnsi="Times New Roman" w:cs="Times New Roman"/>
          <w:sz w:val="24"/>
          <w:szCs w:val="24"/>
          <w:lang w:eastAsia="cs-CZ"/>
        </w:rPr>
        <w:t xml:space="preserve">" CD38 antigen in </w:t>
      </w:r>
      <w:proofErr w:type="spellStart"/>
      <w:r w:rsidR="00093268" w:rsidRPr="00275A9B">
        <w:rPr>
          <w:rFonts w:ascii="Times New Roman" w:eastAsia="Times New Roman" w:hAnsi="Times New Roman" w:cs="Times New Roman"/>
          <w:sz w:val="24"/>
          <w:szCs w:val="24"/>
          <w:lang w:eastAsia="cs-CZ"/>
        </w:rPr>
        <w:t>myeloid</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sz w:val="24"/>
          <w:szCs w:val="24"/>
          <w:lang w:eastAsia="cs-CZ"/>
        </w:rPr>
        <w:t>blood</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sz w:val="24"/>
          <w:szCs w:val="24"/>
          <w:lang w:eastAsia="cs-CZ"/>
        </w:rPr>
        <w:t>malignancies</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i/>
          <w:iCs/>
          <w:sz w:val="24"/>
          <w:szCs w:val="24"/>
          <w:lang w:eastAsia="cs-CZ"/>
        </w:rPr>
        <w:t>Neoplasma</w:t>
      </w:r>
      <w:proofErr w:type="spellEnd"/>
      <w:r w:rsidR="00093268" w:rsidRPr="00275A9B">
        <w:rPr>
          <w:rFonts w:ascii="Times New Roman" w:eastAsia="Times New Roman" w:hAnsi="Times New Roman" w:cs="Times New Roman"/>
          <w:sz w:val="24"/>
          <w:szCs w:val="24"/>
          <w:lang w:eastAsia="cs-CZ"/>
        </w:rPr>
        <w:t xml:space="preserve">, 1993, vol. 40, no. </w:t>
      </w:r>
      <w:proofErr w:type="gramStart"/>
      <w:r w:rsidR="00093268" w:rsidRPr="00275A9B">
        <w:rPr>
          <w:rFonts w:ascii="Times New Roman" w:eastAsia="Times New Roman" w:hAnsi="Times New Roman" w:cs="Times New Roman"/>
          <w:sz w:val="24"/>
          <w:szCs w:val="24"/>
          <w:lang w:eastAsia="cs-CZ"/>
        </w:rPr>
        <w:t xml:space="preserve">6, </w:t>
      </w:r>
      <w:r w:rsidR="00F9069D" w:rsidRPr="00275A9B">
        <w:rPr>
          <w:rFonts w:ascii="Times New Roman" w:eastAsia="Times New Roman" w:hAnsi="Times New Roman" w:cs="Times New Roman"/>
          <w:sz w:val="24"/>
          <w:szCs w:val="24"/>
          <w:lang w:eastAsia="cs-CZ"/>
        </w:rPr>
        <w:t xml:space="preserve"> </w:t>
      </w:r>
      <w:r w:rsidR="00093268" w:rsidRPr="00275A9B">
        <w:rPr>
          <w:rFonts w:ascii="Times New Roman" w:eastAsia="Times New Roman" w:hAnsi="Times New Roman" w:cs="Times New Roman"/>
          <w:sz w:val="24"/>
          <w:szCs w:val="24"/>
          <w:lang w:eastAsia="cs-CZ"/>
        </w:rPr>
        <w:t>s.</w:t>
      </w:r>
      <w:proofErr w:type="gramEnd"/>
      <w:r w:rsidR="00093268" w:rsidRPr="00275A9B">
        <w:rPr>
          <w:rFonts w:ascii="Times New Roman" w:eastAsia="Times New Roman" w:hAnsi="Times New Roman" w:cs="Times New Roman"/>
          <w:sz w:val="24"/>
          <w:szCs w:val="24"/>
          <w:lang w:eastAsia="cs-CZ"/>
        </w:rPr>
        <w:t xml:space="preserve"> 355-358. ISSN 0028-2685. </w:t>
      </w:r>
      <w:proofErr w:type="spellStart"/>
      <w:r w:rsidR="00093268" w:rsidRPr="00275A9B">
        <w:rPr>
          <w:rFonts w:ascii="Times New Roman" w:eastAsia="Times New Roman" w:hAnsi="Times New Roman" w:cs="Times New Roman"/>
          <w:sz w:val="24"/>
          <w:szCs w:val="24"/>
          <w:lang w:eastAsia="cs-CZ"/>
        </w:rPr>
        <w:t>Impact</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sz w:val="24"/>
          <w:szCs w:val="24"/>
          <w:lang w:eastAsia="cs-CZ"/>
        </w:rPr>
        <w:t>factor</w:t>
      </w:r>
      <w:proofErr w:type="spellEnd"/>
      <w:r w:rsidR="00093268" w:rsidRPr="00275A9B">
        <w:rPr>
          <w:rFonts w:ascii="Times New Roman" w:eastAsia="Times New Roman" w:hAnsi="Times New Roman" w:cs="Times New Roman"/>
          <w:sz w:val="24"/>
          <w:szCs w:val="24"/>
          <w:lang w:eastAsia="cs-CZ"/>
        </w:rPr>
        <w:t>: 0.366, rok: 1993.</w:t>
      </w:r>
    </w:p>
    <w:p w14:paraId="1A094D03" w14:textId="77777777" w:rsidR="00093268" w:rsidRPr="00EF6284" w:rsidRDefault="00093268" w:rsidP="00275A9B">
      <w:pPr>
        <w:rPr>
          <w:rFonts w:ascii="Times New Roman" w:eastAsia="Times New Roman" w:hAnsi="Times New Roman" w:cs="Times New Roman"/>
          <w:sz w:val="24"/>
          <w:szCs w:val="24"/>
          <w:lang w:eastAsia="cs-CZ"/>
        </w:rPr>
      </w:pPr>
    </w:p>
    <w:p w14:paraId="71DC2FAC" w14:textId="77777777" w:rsidR="00093268" w:rsidRPr="00275A9B" w:rsidRDefault="00EC2798" w:rsidP="00275A9B">
      <w:pPr>
        <w:rPr>
          <w:rFonts w:ascii="Times New Roman" w:eastAsia="Times New Roman" w:hAnsi="Times New Roman" w:cs="Times New Roman"/>
          <w:sz w:val="24"/>
          <w:szCs w:val="24"/>
          <w:lang w:eastAsia="cs-CZ"/>
        </w:rPr>
      </w:pPr>
      <w:r w:rsidRPr="00275A9B">
        <w:rPr>
          <w:rFonts w:ascii="Times New Roman" w:eastAsia="Times New Roman" w:hAnsi="Times New Roman" w:cs="Times New Roman"/>
          <w:bCs/>
          <w:iCs/>
          <w:sz w:val="24"/>
          <w:szCs w:val="24"/>
          <w:lang w:eastAsia="cs-CZ"/>
        </w:rPr>
        <w:t>MARINOV</w:t>
      </w:r>
      <w:r w:rsidR="00093268" w:rsidRPr="00275A9B">
        <w:rPr>
          <w:rFonts w:ascii="Times New Roman" w:eastAsia="Times New Roman" w:hAnsi="Times New Roman" w:cs="Times New Roman"/>
          <w:bCs/>
          <w:sz w:val="24"/>
          <w:szCs w:val="24"/>
          <w:lang w:eastAsia="cs-CZ"/>
        </w:rPr>
        <w:t>, J.</w:t>
      </w:r>
      <w:r w:rsidR="00093268" w:rsidRPr="00275A9B">
        <w:rPr>
          <w:rFonts w:ascii="Times New Roman" w:eastAsia="Times New Roman" w:hAnsi="Times New Roman" w:cs="Times New Roman"/>
          <w:sz w:val="24"/>
          <w:szCs w:val="24"/>
          <w:lang w:eastAsia="cs-CZ"/>
        </w:rPr>
        <w:t xml:space="preserve">; </w:t>
      </w:r>
      <w:r w:rsidR="00093268" w:rsidRPr="00275A9B">
        <w:rPr>
          <w:rFonts w:ascii="Times New Roman" w:eastAsia="Times New Roman" w:hAnsi="Times New Roman" w:cs="Times New Roman"/>
          <w:bCs/>
          <w:sz w:val="24"/>
          <w:szCs w:val="24"/>
          <w:lang w:eastAsia="cs-CZ"/>
        </w:rPr>
        <w:t>KOUBEK, K.</w:t>
      </w:r>
      <w:r w:rsidR="00093268" w:rsidRPr="00275A9B">
        <w:rPr>
          <w:rFonts w:ascii="Times New Roman" w:eastAsia="Times New Roman" w:hAnsi="Times New Roman" w:cs="Times New Roman"/>
          <w:sz w:val="24"/>
          <w:szCs w:val="24"/>
          <w:lang w:eastAsia="cs-CZ"/>
        </w:rPr>
        <w:t xml:space="preserve">; STARÝ, J. </w:t>
      </w:r>
      <w:proofErr w:type="spellStart"/>
      <w:r w:rsidR="00093268" w:rsidRPr="00275A9B">
        <w:rPr>
          <w:rFonts w:ascii="Times New Roman" w:eastAsia="Times New Roman" w:hAnsi="Times New Roman" w:cs="Times New Roman"/>
          <w:sz w:val="24"/>
          <w:szCs w:val="24"/>
          <w:lang w:eastAsia="cs-CZ"/>
        </w:rPr>
        <w:t>Expression</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sz w:val="24"/>
          <w:szCs w:val="24"/>
          <w:lang w:eastAsia="cs-CZ"/>
        </w:rPr>
        <w:t>of</w:t>
      </w:r>
      <w:proofErr w:type="spellEnd"/>
      <w:r w:rsidR="00093268" w:rsidRPr="00275A9B">
        <w:rPr>
          <w:rFonts w:ascii="Times New Roman" w:eastAsia="Times New Roman" w:hAnsi="Times New Roman" w:cs="Times New Roman"/>
          <w:sz w:val="24"/>
          <w:szCs w:val="24"/>
          <w:lang w:eastAsia="cs-CZ"/>
        </w:rPr>
        <w:t xml:space="preserve"> CDw12 and CD17 cell </w:t>
      </w:r>
      <w:proofErr w:type="spellStart"/>
      <w:r w:rsidR="00093268" w:rsidRPr="00275A9B">
        <w:rPr>
          <w:rFonts w:ascii="Times New Roman" w:eastAsia="Times New Roman" w:hAnsi="Times New Roman" w:cs="Times New Roman"/>
          <w:sz w:val="24"/>
          <w:szCs w:val="24"/>
          <w:lang w:eastAsia="cs-CZ"/>
        </w:rPr>
        <w:t>surface</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sz w:val="24"/>
          <w:szCs w:val="24"/>
          <w:lang w:eastAsia="cs-CZ"/>
        </w:rPr>
        <w:t>antigens</w:t>
      </w:r>
      <w:proofErr w:type="spellEnd"/>
      <w:r w:rsidR="00093268" w:rsidRPr="00275A9B">
        <w:rPr>
          <w:rFonts w:ascii="Times New Roman" w:eastAsia="Times New Roman" w:hAnsi="Times New Roman" w:cs="Times New Roman"/>
          <w:sz w:val="24"/>
          <w:szCs w:val="24"/>
          <w:lang w:eastAsia="cs-CZ"/>
        </w:rPr>
        <w:t xml:space="preserve"> on </w:t>
      </w:r>
      <w:proofErr w:type="spellStart"/>
      <w:r w:rsidR="00093268" w:rsidRPr="00275A9B">
        <w:rPr>
          <w:rFonts w:ascii="Times New Roman" w:eastAsia="Times New Roman" w:hAnsi="Times New Roman" w:cs="Times New Roman"/>
          <w:sz w:val="24"/>
          <w:szCs w:val="24"/>
          <w:lang w:eastAsia="cs-CZ"/>
        </w:rPr>
        <w:t>leukemic</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sz w:val="24"/>
          <w:szCs w:val="24"/>
          <w:lang w:eastAsia="cs-CZ"/>
        </w:rPr>
        <w:t>cells</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sz w:val="24"/>
          <w:szCs w:val="24"/>
          <w:lang w:eastAsia="cs-CZ"/>
        </w:rPr>
        <w:t>from</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sz w:val="24"/>
          <w:szCs w:val="24"/>
          <w:lang w:eastAsia="cs-CZ"/>
        </w:rPr>
        <w:t>patients</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sz w:val="24"/>
          <w:szCs w:val="24"/>
          <w:lang w:eastAsia="cs-CZ"/>
        </w:rPr>
        <w:t>with</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sz w:val="24"/>
          <w:szCs w:val="24"/>
          <w:lang w:eastAsia="cs-CZ"/>
        </w:rPr>
        <w:t>blood</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sz w:val="24"/>
          <w:szCs w:val="24"/>
          <w:lang w:eastAsia="cs-CZ"/>
        </w:rPr>
        <w:t>malignancies</w:t>
      </w:r>
      <w:proofErr w:type="spellEnd"/>
      <w:r w:rsidR="00093268" w:rsidRPr="00275A9B">
        <w:rPr>
          <w:rFonts w:ascii="Times New Roman" w:eastAsia="Times New Roman" w:hAnsi="Times New Roman" w:cs="Times New Roman"/>
          <w:sz w:val="24"/>
          <w:szCs w:val="24"/>
          <w:lang w:eastAsia="cs-CZ"/>
        </w:rPr>
        <w:t xml:space="preserve">. </w:t>
      </w:r>
      <w:r w:rsidR="00093268" w:rsidRPr="00275A9B">
        <w:rPr>
          <w:rFonts w:ascii="Times New Roman" w:eastAsia="Times New Roman" w:hAnsi="Times New Roman" w:cs="Times New Roman"/>
          <w:i/>
          <w:iCs/>
          <w:sz w:val="24"/>
          <w:szCs w:val="24"/>
          <w:lang w:eastAsia="cs-CZ"/>
        </w:rPr>
        <w:t xml:space="preserve">Folia </w:t>
      </w:r>
      <w:proofErr w:type="spellStart"/>
      <w:proofErr w:type="gramStart"/>
      <w:r w:rsidR="00093268" w:rsidRPr="00275A9B">
        <w:rPr>
          <w:rFonts w:ascii="Times New Roman" w:eastAsia="Times New Roman" w:hAnsi="Times New Roman" w:cs="Times New Roman"/>
          <w:i/>
          <w:iCs/>
          <w:sz w:val="24"/>
          <w:szCs w:val="24"/>
          <w:lang w:eastAsia="cs-CZ"/>
        </w:rPr>
        <w:t>Biol</w:t>
      </w:r>
      <w:proofErr w:type="spellEnd"/>
      <w:r w:rsidR="00093268" w:rsidRPr="00275A9B">
        <w:rPr>
          <w:rFonts w:ascii="Times New Roman" w:eastAsia="Times New Roman" w:hAnsi="Times New Roman" w:cs="Times New Roman"/>
          <w:iCs/>
          <w:sz w:val="24"/>
          <w:szCs w:val="24"/>
          <w:lang w:eastAsia="cs-CZ"/>
        </w:rPr>
        <w:t>.(</w:t>
      </w:r>
      <w:proofErr w:type="gramEnd"/>
      <w:r w:rsidR="00093268" w:rsidRPr="00275A9B">
        <w:rPr>
          <w:rFonts w:ascii="Times New Roman" w:eastAsia="Times New Roman" w:hAnsi="Times New Roman" w:cs="Times New Roman"/>
          <w:iCs/>
          <w:sz w:val="24"/>
          <w:szCs w:val="24"/>
          <w:lang w:eastAsia="cs-CZ"/>
        </w:rPr>
        <w:t>Prague)</w:t>
      </w:r>
      <w:r w:rsidR="00093268" w:rsidRPr="00275A9B">
        <w:rPr>
          <w:rFonts w:ascii="Times New Roman" w:eastAsia="Times New Roman" w:hAnsi="Times New Roman" w:cs="Times New Roman"/>
          <w:sz w:val="24"/>
          <w:szCs w:val="24"/>
          <w:lang w:eastAsia="cs-CZ"/>
        </w:rPr>
        <w:t xml:space="preserve">, 1993, vol. 39, no. 3, s. 124-128. ISSN 0015-5500. </w:t>
      </w:r>
      <w:proofErr w:type="spellStart"/>
      <w:r w:rsidR="00093268" w:rsidRPr="00275A9B">
        <w:rPr>
          <w:rFonts w:ascii="Times New Roman" w:eastAsia="Times New Roman" w:hAnsi="Times New Roman" w:cs="Times New Roman"/>
          <w:sz w:val="24"/>
          <w:szCs w:val="24"/>
          <w:lang w:eastAsia="cs-CZ"/>
        </w:rPr>
        <w:t>Impact</w:t>
      </w:r>
      <w:proofErr w:type="spellEnd"/>
      <w:r w:rsidR="00093268" w:rsidRPr="00275A9B">
        <w:rPr>
          <w:rFonts w:ascii="Times New Roman" w:eastAsia="Times New Roman" w:hAnsi="Times New Roman" w:cs="Times New Roman"/>
          <w:sz w:val="24"/>
          <w:szCs w:val="24"/>
          <w:lang w:eastAsia="cs-CZ"/>
        </w:rPr>
        <w:t xml:space="preserve"> </w:t>
      </w:r>
      <w:proofErr w:type="spellStart"/>
      <w:r w:rsidR="00093268" w:rsidRPr="00275A9B">
        <w:rPr>
          <w:rFonts w:ascii="Times New Roman" w:eastAsia="Times New Roman" w:hAnsi="Times New Roman" w:cs="Times New Roman"/>
          <w:sz w:val="24"/>
          <w:szCs w:val="24"/>
          <w:lang w:eastAsia="cs-CZ"/>
        </w:rPr>
        <w:t>factor</w:t>
      </w:r>
      <w:proofErr w:type="spellEnd"/>
      <w:r w:rsidR="00093268" w:rsidRPr="00275A9B">
        <w:rPr>
          <w:rFonts w:ascii="Times New Roman" w:eastAsia="Times New Roman" w:hAnsi="Times New Roman" w:cs="Times New Roman"/>
          <w:sz w:val="24"/>
          <w:szCs w:val="24"/>
          <w:lang w:eastAsia="cs-CZ"/>
        </w:rPr>
        <w:t>: 0.319, rok: 1993.</w:t>
      </w:r>
    </w:p>
    <w:p w14:paraId="271DD38B" w14:textId="77777777" w:rsidR="00093268" w:rsidRPr="00EF6284" w:rsidRDefault="00093268" w:rsidP="00275A9B">
      <w:pPr>
        <w:rPr>
          <w:rFonts w:ascii="Times New Roman" w:eastAsia="Times New Roman" w:hAnsi="Times New Roman" w:cs="Times New Roman"/>
          <w:sz w:val="24"/>
          <w:szCs w:val="24"/>
          <w:lang w:eastAsia="cs-CZ"/>
        </w:rPr>
      </w:pPr>
    </w:p>
    <w:p w14:paraId="3E49514A" w14:textId="77777777" w:rsidR="00F9069D" w:rsidRPr="00275A9B" w:rsidRDefault="00EC2798" w:rsidP="00275A9B">
      <w:pPr>
        <w:rPr>
          <w:rFonts w:ascii="Times New Roman" w:hAnsi="Times New Roman" w:cs="Times New Roman"/>
          <w:sz w:val="24"/>
          <w:szCs w:val="24"/>
        </w:rPr>
      </w:pPr>
      <w:r w:rsidRPr="00275A9B">
        <w:rPr>
          <w:rStyle w:val="Zdraznn"/>
          <w:rFonts w:ascii="Times New Roman" w:hAnsi="Times New Roman" w:cs="Times New Roman"/>
          <w:bCs/>
          <w:i w:val="0"/>
          <w:sz w:val="24"/>
          <w:szCs w:val="24"/>
        </w:rPr>
        <w:t>MARINOV</w:t>
      </w:r>
      <w:r w:rsidR="00093268" w:rsidRPr="00275A9B">
        <w:rPr>
          <w:rFonts w:ascii="Times New Roman" w:hAnsi="Times New Roman" w:cs="Times New Roman"/>
          <w:bCs/>
          <w:sz w:val="24"/>
          <w:szCs w:val="24"/>
        </w:rPr>
        <w:t>, I.</w:t>
      </w:r>
      <w:r w:rsidR="00093268" w:rsidRPr="00275A9B">
        <w:rPr>
          <w:rFonts w:ascii="Times New Roman" w:hAnsi="Times New Roman" w:cs="Times New Roman"/>
          <w:sz w:val="24"/>
          <w:szCs w:val="24"/>
        </w:rPr>
        <w:t xml:space="preserve">; </w:t>
      </w:r>
      <w:r w:rsidR="00093268" w:rsidRPr="00275A9B">
        <w:rPr>
          <w:rFonts w:ascii="Times New Roman" w:hAnsi="Times New Roman" w:cs="Times New Roman"/>
          <w:bCs/>
          <w:sz w:val="24"/>
          <w:szCs w:val="24"/>
        </w:rPr>
        <w:t>KOUBEK, K.</w:t>
      </w:r>
      <w:r w:rsidR="00093268" w:rsidRPr="00275A9B">
        <w:rPr>
          <w:rFonts w:ascii="Times New Roman" w:hAnsi="Times New Roman" w:cs="Times New Roman"/>
          <w:sz w:val="24"/>
          <w:szCs w:val="24"/>
        </w:rPr>
        <w:t xml:space="preserve">; STARÝ, J. </w:t>
      </w:r>
      <w:proofErr w:type="spellStart"/>
      <w:r w:rsidR="00093268" w:rsidRPr="00275A9B">
        <w:rPr>
          <w:rFonts w:ascii="Times New Roman" w:hAnsi="Times New Roman" w:cs="Times New Roman"/>
          <w:sz w:val="24"/>
          <w:szCs w:val="24"/>
        </w:rPr>
        <w:t>Lack</w:t>
      </w:r>
      <w:proofErr w:type="spellEnd"/>
      <w:r w:rsidR="00093268" w:rsidRPr="00275A9B">
        <w:rPr>
          <w:rFonts w:ascii="Times New Roman" w:hAnsi="Times New Roman" w:cs="Times New Roman"/>
          <w:sz w:val="24"/>
          <w:szCs w:val="24"/>
        </w:rPr>
        <w:t xml:space="preserve"> </w:t>
      </w:r>
      <w:proofErr w:type="spellStart"/>
      <w:r w:rsidR="00093268" w:rsidRPr="00275A9B">
        <w:rPr>
          <w:rFonts w:ascii="Times New Roman" w:hAnsi="Times New Roman" w:cs="Times New Roman"/>
          <w:sz w:val="24"/>
          <w:szCs w:val="24"/>
        </w:rPr>
        <w:t>of</w:t>
      </w:r>
      <w:proofErr w:type="spellEnd"/>
      <w:r w:rsidR="00093268" w:rsidRPr="00275A9B">
        <w:rPr>
          <w:rFonts w:ascii="Times New Roman" w:hAnsi="Times New Roman" w:cs="Times New Roman"/>
          <w:sz w:val="24"/>
          <w:szCs w:val="24"/>
        </w:rPr>
        <w:t xml:space="preserve"> </w:t>
      </w:r>
      <w:proofErr w:type="spellStart"/>
      <w:r w:rsidR="00093268" w:rsidRPr="00275A9B">
        <w:rPr>
          <w:rFonts w:ascii="Times New Roman" w:hAnsi="Times New Roman" w:cs="Times New Roman"/>
          <w:sz w:val="24"/>
          <w:szCs w:val="24"/>
        </w:rPr>
        <w:t>expression</w:t>
      </w:r>
      <w:proofErr w:type="spellEnd"/>
      <w:r w:rsidR="00093268" w:rsidRPr="00275A9B">
        <w:rPr>
          <w:rFonts w:ascii="Times New Roman" w:hAnsi="Times New Roman" w:cs="Times New Roman"/>
          <w:sz w:val="24"/>
          <w:szCs w:val="24"/>
        </w:rPr>
        <w:t xml:space="preserve"> </w:t>
      </w:r>
      <w:proofErr w:type="spellStart"/>
      <w:r w:rsidR="00093268" w:rsidRPr="00275A9B">
        <w:rPr>
          <w:rFonts w:ascii="Times New Roman" w:hAnsi="Times New Roman" w:cs="Times New Roman"/>
          <w:sz w:val="24"/>
          <w:szCs w:val="24"/>
        </w:rPr>
        <w:t>of</w:t>
      </w:r>
      <w:proofErr w:type="spellEnd"/>
      <w:r w:rsidR="00093268" w:rsidRPr="00275A9B">
        <w:rPr>
          <w:rFonts w:ascii="Times New Roman" w:hAnsi="Times New Roman" w:cs="Times New Roman"/>
          <w:sz w:val="24"/>
          <w:szCs w:val="24"/>
        </w:rPr>
        <w:t xml:space="preserve"> </w:t>
      </w:r>
      <w:proofErr w:type="spellStart"/>
      <w:r w:rsidR="00093268" w:rsidRPr="00275A9B">
        <w:rPr>
          <w:rFonts w:ascii="Times New Roman" w:hAnsi="Times New Roman" w:cs="Times New Roman"/>
          <w:sz w:val="24"/>
          <w:szCs w:val="24"/>
        </w:rPr>
        <w:t>adhesion</w:t>
      </w:r>
      <w:proofErr w:type="spellEnd"/>
      <w:r w:rsidR="00093268" w:rsidRPr="00275A9B">
        <w:rPr>
          <w:rFonts w:ascii="Times New Roman" w:hAnsi="Times New Roman" w:cs="Times New Roman"/>
          <w:sz w:val="24"/>
          <w:szCs w:val="24"/>
        </w:rPr>
        <w:t xml:space="preserve"> </w:t>
      </w:r>
      <w:proofErr w:type="spellStart"/>
      <w:r w:rsidR="00093268" w:rsidRPr="00275A9B">
        <w:rPr>
          <w:rFonts w:ascii="Times New Roman" w:hAnsi="Times New Roman" w:cs="Times New Roman"/>
          <w:sz w:val="24"/>
          <w:szCs w:val="24"/>
        </w:rPr>
        <w:t>molecules</w:t>
      </w:r>
      <w:proofErr w:type="spellEnd"/>
      <w:r w:rsidR="00093268" w:rsidRPr="00275A9B">
        <w:rPr>
          <w:rFonts w:ascii="Times New Roman" w:hAnsi="Times New Roman" w:cs="Times New Roman"/>
          <w:sz w:val="24"/>
          <w:szCs w:val="24"/>
        </w:rPr>
        <w:t xml:space="preserve"> on </w:t>
      </w:r>
      <w:proofErr w:type="spellStart"/>
      <w:r w:rsidR="00093268" w:rsidRPr="00275A9B">
        <w:rPr>
          <w:rFonts w:ascii="Times New Roman" w:hAnsi="Times New Roman" w:cs="Times New Roman"/>
          <w:sz w:val="24"/>
          <w:szCs w:val="24"/>
        </w:rPr>
        <w:t>leukemic</w:t>
      </w:r>
      <w:proofErr w:type="spellEnd"/>
      <w:r w:rsidR="00093268" w:rsidRPr="00275A9B">
        <w:rPr>
          <w:rFonts w:ascii="Times New Roman" w:hAnsi="Times New Roman" w:cs="Times New Roman"/>
          <w:sz w:val="24"/>
          <w:szCs w:val="24"/>
        </w:rPr>
        <w:t xml:space="preserve"> </w:t>
      </w:r>
      <w:proofErr w:type="spellStart"/>
      <w:proofErr w:type="gramStart"/>
      <w:r w:rsidR="00093268" w:rsidRPr="00275A9B">
        <w:rPr>
          <w:rFonts w:ascii="Times New Roman" w:hAnsi="Times New Roman" w:cs="Times New Roman"/>
          <w:sz w:val="24"/>
          <w:szCs w:val="24"/>
        </w:rPr>
        <w:t>cells</w:t>
      </w:r>
      <w:proofErr w:type="spellEnd"/>
      <w:r w:rsidR="00093268" w:rsidRPr="00275A9B">
        <w:rPr>
          <w:rFonts w:ascii="Times New Roman" w:hAnsi="Times New Roman" w:cs="Times New Roman"/>
          <w:sz w:val="24"/>
          <w:szCs w:val="24"/>
        </w:rPr>
        <w:t xml:space="preserve"> :</w:t>
      </w:r>
      <w:proofErr w:type="gramEnd"/>
      <w:r w:rsidR="00093268" w:rsidRPr="00275A9B">
        <w:rPr>
          <w:rFonts w:ascii="Times New Roman" w:hAnsi="Times New Roman" w:cs="Times New Roman"/>
          <w:sz w:val="24"/>
          <w:szCs w:val="24"/>
        </w:rPr>
        <w:t xml:space="preserve"> </w:t>
      </w:r>
      <w:proofErr w:type="spellStart"/>
      <w:r w:rsidR="00093268" w:rsidRPr="00275A9B">
        <w:rPr>
          <w:rFonts w:ascii="Times New Roman" w:hAnsi="Times New Roman" w:cs="Times New Roman"/>
          <w:sz w:val="24"/>
          <w:szCs w:val="24"/>
        </w:rPr>
        <w:t>possible</w:t>
      </w:r>
      <w:proofErr w:type="spellEnd"/>
      <w:r w:rsidR="00093268" w:rsidRPr="00275A9B">
        <w:rPr>
          <w:rFonts w:ascii="Times New Roman" w:hAnsi="Times New Roman" w:cs="Times New Roman"/>
          <w:sz w:val="24"/>
          <w:szCs w:val="24"/>
        </w:rPr>
        <w:t xml:space="preserve"> </w:t>
      </w:r>
      <w:proofErr w:type="spellStart"/>
      <w:r w:rsidR="00093268" w:rsidRPr="00275A9B">
        <w:rPr>
          <w:rFonts w:ascii="Times New Roman" w:hAnsi="Times New Roman" w:cs="Times New Roman"/>
          <w:sz w:val="24"/>
          <w:szCs w:val="24"/>
        </w:rPr>
        <w:t>pathogenetic</w:t>
      </w:r>
      <w:proofErr w:type="spellEnd"/>
      <w:r w:rsidR="00093268" w:rsidRPr="00275A9B">
        <w:rPr>
          <w:rFonts w:ascii="Times New Roman" w:hAnsi="Times New Roman" w:cs="Times New Roman"/>
          <w:sz w:val="24"/>
          <w:szCs w:val="24"/>
        </w:rPr>
        <w:t xml:space="preserve"> </w:t>
      </w:r>
      <w:proofErr w:type="spellStart"/>
      <w:r w:rsidR="00093268" w:rsidRPr="00275A9B">
        <w:rPr>
          <w:rFonts w:ascii="Times New Roman" w:hAnsi="Times New Roman" w:cs="Times New Roman"/>
          <w:sz w:val="24"/>
          <w:szCs w:val="24"/>
        </w:rPr>
        <w:t>factor</w:t>
      </w:r>
      <w:proofErr w:type="spellEnd"/>
      <w:r w:rsidR="00093268" w:rsidRPr="00275A9B">
        <w:rPr>
          <w:rFonts w:ascii="Times New Roman" w:hAnsi="Times New Roman" w:cs="Times New Roman"/>
          <w:sz w:val="24"/>
          <w:szCs w:val="24"/>
        </w:rPr>
        <w:t xml:space="preserve"> in </w:t>
      </w:r>
      <w:proofErr w:type="spellStart"/>
      <w:r w:rsidR="00093268" w:rsidRPr="00275A9B">
        <w:rPr>
          <w:rFonts w:ascii="Times New Roman" w:hAnsi="Times New Roman" w:cs="Times New Roman"/>
          <w:sz w:val="24"/>
          <w:szCs w:val="24"/>
        </w:rPr>
        <w:t>blood</w:t>
      </w:r>
      <w:proofErr w:type="spellEnd"/>
      <w:r w:rsidR="00093268" w:rsidRPr="00275A9B">
        <w:rPr>
          <w:rFonts w:ascii="Times New Roman" w:hAnsi="Times New Roman" w:cs="Times New Roman"/>
          <w:sz w:val="24"/>
          <w:szCs w:val="24"/>
        </w:rPr>
        <w:t xml:space="preserve"> </w:t>
      </w:r>
      <w:proofErr w:type="spellStart"/>
      <w:r w:rsidR="00093268" w:rsidRPr="00275A9B">
        <w:rPr>
          <w:rFonts w:ascii="Times New Roman" w:hAnsi="Times New Roman" w:cs="Times New Roman"/>
          <w:sz w:val="24"/>
          <w:szCs w:val="24"/>
        </w:rPr>
        <w:t>malignancies</w:t>
      </w:r>
      <w:proofErr w:type="spellEnd"/>
      <w:r w:rsidR="00093268" w:rsidRPr="00275A9B">
        <w:rPr>
          <w:rFonts w:ascii="Times New Roman" w:hAnsi="Times New Roman" w:cs="Times New Roman"/>
          <w:sz w:val="24"/>
          <w:szCs w:val="24"/>
        </w:rPr>
        <w:t xml:space="preserve">. </w:t>
      </w:r>
      <w:proofErr w:type="spellStart"/>
      <w:r w:rsidR="00093268" w:rsidRPr="00275A9B">
        <w:rPr>
          <w:rFonts w:ascii="Times New Roman" w:hAnsi="Times New Roman" w:cs="Times New Roman"/>
          <w:i/>
          <w:iCs/>
          <w:sz w:val="24"/>
          <w:szCs w:val="24"/>
        </w:rPr>
        <w:t>Neoplasma</w:t>
      </w:r>
      <w:proofErr w:type="spellEnd"/>
      <w:r w:rsidR="00093268" w:rsidRPr="00275A9B">
        <w:rPr>
          <w:rFonts w:ascii="Times New Roman" w:hAnsi="Times New Roman" w:cs="Times New Roman"/>
          <w:sz w:val="24"/>
          <w:szCs w:val="24"/>
        </w:rPr>
        <w:t xml:space="preserve">, 1994, vol. </w:t>
      </w:r>
    </w:p>
    <w:p w14:paraId="1DC05CE6" w14:textId="77777777" w:rsidR="00093268" w:rsidRPr="00275A9B" w:rsidRDefault="00093268" w:rsidP="00275A9B">
      <w:pPr>
        <w:rPr>
          <w:rFonts w:ascii="Times New Roman" w:hAnsi="Times New Roman" w:cs="Times New Roman"/>
          <w:sz w:val="24"/>
          <w:szCs w:val="24"/>
        </w:rPr>
      </w:pPr>
      <w:r w:rsidRPr="00275A9B">
        <w:rPr>
          <w:rFonts w:ascii="Times New Roman" w:hAnsi="Times New Roman" w:cs="Times New Roman"/>
          <w:sz w:val="24"/>
          <w:szCs w:val="24"/>
        </w:rPr>
        <w:t xml:space="preserve">41, no. 3, s. 141-143. ISSN 0028-2685. </w:t>
      </w:r>
      <w:proofErr w:type="spellStart"/>
      <w:r w:rsidRPr="00275A9B">
        <w:rPr>
          <w:rFonts w:ascii="Times New Roman" w:hAnsi="Times New Roman" w:cs="Times New Roman"/>
          <w:sz w:val="24"/>
          <w:szCs w:val="24"/>
        </w:rPr>
        <w:t>Impact</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factor</w:t>
      </w:r>
      <w:proofErr w:type="spellEnd"/>
      <w:r w:rsidRPr="00275A9B">
        <w:rPr>
          <w:rFonts w:ascii="Times New Roman" w:hAnsi="Times New Roman" w:cs="Times New Roman"/>
          <w:sz w:val="24"/>
          <w:szCs w:val="24"/>
        </w:rPr>
        <w:t>: 0.354, rok: 1994.</w:t>
      </w:r>
    </w:p>
    <w:p w14:paraId="77B8B54C" w14:textId="77777777" w:rsidR="00093268" w:rsidRPr="00EF6284" w:rsidRDefault="00093268" w:rsidP="00275A9B">
      <w:pPr>
        <w:rPr>
          <w:rFonts w:ascii="Times New Roman" w:hAnsi="Times New Roman" w:cs="Times New Roman"/>
          <w:sz w:val="24"/>
          <w:szCs w:val="24"/>
        </w:rPr>
      </w:pPr>
    </w:p>
    <w:p w14:paraId="04102B56" w14:textId="77777777" w:rsidR="00F9069D" w:rsidRPr="00275A9B" w:rsidRDefault="00EC2798" w:rsidP="00275A9B">
      <w:pPr>
        <w:rPr>
          <w:rFonts w:ascii="Times New Roman" w:hAnsi="Times New Roman" w:cs="Times New Roman"/>
          <w:sz w:val="24"/>
          <w:szCs w:val="24"/>
        </w:rPr>
      </w:pPr>
      <w:r w:rsidRPr="00275A9B">
        <w:rPr>
          <w:rStyle w:val="Zdraznn"/>
          <w:rFonts w:ascii="Times New Roman" w:hAnsi="Times New Roman" w:cs="Times New Roman"/>
          <w:bCs/>
          <w:i w:val="0"/>
          <w:sz w:val="24"/>
          <w:szCs w:val="24"/>
        </w:rPr>
        <w:t>MARINOV</w:t>
      </w:r>
      <w:r w:rsidR="00093268" w:rsidRPr="00275A9B">
        <w:rPr>
          <w:rFonts w:ascii="Times New Roman" w:hAnsi="Times New Roman" w:cs="Times New Roman"/>
          <w:bCs/>
          <w:sz w:val="24"/>
          <w:szCs w:val="24"/>
        </w:rPr>
        <w:t>, I.</w:t>
      </w:r>
      <w:r w:rsidR="00093268" w:rsidRPr="00275A9B">
        <w:rPr>
          <w:rFonts w:ascii="Times New Roman" w:hAnsi="Times New Roman" w:cs="Times New Roman"/>
          <w:sz w:val="24"/>
          <w:szCs w:val="24"/>
        </w:rPr>
        <w:t xml:space="preserve">; </w:t>
      </w:r>
      <w:r w:rsidR="00093268" w:rsidRPr="00275A9B">
        <w:rPr>
          <w:rFonts w:ascii="Times New Roman" w:hAnsi="Times New Roman" w:cs="Times New Roman"/>
          <w:bCs/>
          <w:sz w:val="24"/>
          <w:szCs w:val="24"/>
        </w:rPr>
        <w:t>SOUČEK, J.</w:t>
      </w:r>
      <w:r w:rsidR="00093268" w:rsidRPr="00275A9B">
        <w:rPr>
          <w:rFonts w:ascii="Times New Roman" w:hAnsi="Times New Roman" w:cs="Times New Roman"/>
          <w:sz w:val="24"/>
          <w:szCs w:val="24"/>
        </w:rPr>
        <w:t xml:space="preserve"> </w:t>
      </w:r>
      <w:proofErr w:type="spellStart"/>
      <w:r w:rsidR="00093268" w:rsidRPr="00275A9B">
        <w:rPr>
          <w:rFonts w:ascii="Times New Roman" w:hAnsi="Times New Roman" w:cs="Times New Roman"/>
          <w:sz w:val="24"/>
          <w:szCs w:val="24"/>
        </w:rPr>
        <w:t>Bovine</w:t>
      </w:r>
      <w:proofErr w:type="spellEnd"/>
      <w:r w:rsidR="00093268" w:rsidRPr="00275A9B">
        <w:rPr>
          <w:rFonts w:ascii="Times New Roman" w:hAnsi="Times New Roman" w:cs="Times New Roman"/>
          <w:sz w:val="24"/>
          <w:szCs w:val="24"/>
        </w:rPr>
        <w:t xml:space="preserve"> </w:t>
      </w:r>
      <w:proofErr w:type="spellStart"/>
      <w:r w:rsidR="00093268" w:rsidRPr="00275A9B">
        <w:rPr>
          <w:rFonts w:ascii="Times New Roman" w:hAnsi="Times New Roman" w:cs="Times New Roman"/>
          <w:sz w:val="24"/>
          <w:szCs w:val="24"/>
        </w:rPr>
        <w:t>seminal</w:t>
      </w:r>
      <w:proofErr w:type="spellEnd"/>
      <w:r w:rsidR="00093268" w:rsidRPr="00275A9B">
        <w:rPr>
          <w:rFonts w:ascii="Times New Roman" w:hAnsi="Times New Roman" w:cs="Times New Roman"/>
          <w:sz w:val="24"/>
          <w:szCs w:val="24"/>
        </w:rPr>
        <w:t xml:space="preserve"> </w:t>
      </w:r>
      <w:proofErr w:type="spellStart"/>
      <w:r w:rsidR="00093268" w:rsidRPr="00275A9B">
        <w:rPr>
          <w:rFonts w:ascii="Times New Roman" w:hAnsi="Times New Roman" w:cs="Times New Roman"/>
          <w:sz w:val="24"/>
          <w:szCs w:val="24"/>
        </w:rPr>
        <w:t>ribonuclease</w:t>
      </w:r>
      <w:proofErr w:type="spellEnd"/>
      <w:r w:rsidR="00093268" w:rsidRPr="00275A9B">
        <w:rPr>
          <w:rFonts w:ascii="Times New Roman" w:hAnsi="Times New Roman" w:cs="Times New Roman"/>
          <w:sz w:val="24"/>
          <w:szCs w:val="24"/>
        </w:rPr>
        <w:t xml:space="preserve"> </w:t>
      </w:r>
      <w:proofErr w:type="spellStart"/>
      <w:r w:rsidR="00093268" w:rsidRPr="00275A9B">
        <w:rPr>
          <w:rFonts w:ascii="Times New Roman" w:hAnsi="Times New Roman" w:cs="Times New Roman"/>
          <w:sz w:val="24"/>
          <w:szCs w:val="24"/>
        </w:rPr>
        <w:t>induces</w:t>
      </w:r>
      <w:proofErr w:type="spellEnd"/>
      <w:r w:rsidR="00093268" w:rsidRPr="00275A9B">
        <w:rPr>
          <w:rFonts w:ascii="Times New Roman" w:hAnsi="Times New Roman" w:cs="Times New Roman"/>
          <w:sz w:val="24"/>
          <w:szCs w:val="24"/>
        </w:rPr>
        <w:t xml:space="preserve"> in vitro </w:t>
      </w:r>
      <w:proofErr w:type="spellStart"/>
      <w:r w:rsidR="00093268" w:rsidRPr="00275A9B">
        <w:rPr>
          <w:rFonts w:ascii="Times New Roman" w:hAnsi="Times New Roman" w:cs="Times New Roman"/>
          <w:sz w:val="24"/>
          <w:szCs w:val="24"/>
        </w:rPr>
        <w:t>concentration</w:t>
      </w:r>
      <w:proofErr w:type="spellEnd"/>
      <w:r w:rsidR="00093268" w:rsidRPr="00275A9B">
        <w:rPr>
          <w:rFonts w:ascii="Times New Roman" w:hAnsi="Times New Roman" w:cs="Times New Roman"/>
          <w:sz w:val="24"/>
          <w:szCs w:val="24"/>
        </w:rPr>
        <w:t xml:space="preserve"> </w:t>
      </w:r>
    </w:p>
    <w:p w14:paraId="7B5B2621" w14:textId="77777777" w:rsidR="00F9069D" w:rsidRPr="00275A9B" w:rsidRDefault="00093268" w:rsidP="00275A9B">
      <w:pPr>
        <w:rPr>
          <w:rFonts w:ascii="Times New Roman" w:hAnsi="Times New Roman" w:cs="Times New Roman"/>
          <w:sz w:val="24"/>
          <w:szCs w:val="24"/>
        </w:rPr>
      </w:pPr>
      <w:proofErr w:type="spellStart"/>
      <w:r w:rsidRPr="00275A9B">
        <w:rPr>
          <w:rFonts w:ascii="Times New Roman" w:hAnsi="Times New Roman" w:cs="Times New Roman"/>
          <w:sz w:val="24"/>
          <w:szCs w:val="24"/>
        </w:rPr>
        <w:t>dependent</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apoptosis</w:t>
      </w:r>
      <w:proofErr w:type="spellEnd"/>
      <w:r w:rsidRPr="00275A9B">
        <w:rPr>
          <w:rFonts w:ascii="Times New Roman" w:hAnsi="Times New Roman" w:cs="Times New Roman"/>
          <w:sz w:val="24"/>
          <w:szCs w:val="24"/>
        </w:rPr>
        <w:t xml:space="preserve"> in </w:t>
      </w:r>
      <w:proofErr w:type="spellStart"/>
      <w:r w:rsidRPr="00275A9B">
        <w:rPr>
          <w:rFonts w:ascii="Times New Roman" w:hAnsi="Times New Roman" w:cs="Times New Roman"/>
          <w:sz w:val="24"/>
          <w:szCs w:val="24"/>
        </w:rPr>
        <w:t>stimulated</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human</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lymphocytes</w:t>
      </w:r>
      <w:proofErr w:type="spellEnd"/>
      <w:r w:rsidRPr="00275A9B">
        <w:rPr>
          <w:rFonts w:ascii="Times New Roman" w:hAnsi="Times New Roman" w:cs="Times New Roman"/>
          <w:sz w:val="24"/>
          <w:szCs w:val="24"/>
        </w:rPr>
        <w:t xml:space="preserve"> and </w:t>
      </w:r>
      <w:proofErr w:type="spellStart"/>
      <w:r w:rsidRPr="00275A9B">
        <w:rPr>
          <w:rFonts w:ascii="Times New Roman" w:hAnsi="Times New Roman" w:cs="Times New Roman"/>
          <w:sz w:val="24"/>
          <w:szCs w:val="24"/>
        </w:rPr>
        <w:t>cells</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from</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human</w:t>
      </w:r>
      <w:proofErr w:type="spellEnd"/>
      <w:r w:rsidRPr="00275A9B">
        <w:rPr>
          <w:rFonts w:ascii="Times New Roman" w:hAnsi="Times New Roman" w:cs="Times New Roman"/>
          <w:sz w:val="24"/>
          <w:szCs w:val="24"/>
        </w:rPr>
        <w:t xml:space="preserve"> tumor cell </w:t>
      </w:r>
    </w:p>
    <w:p w14:paraId="72D2C06A" w14:textId="77777777" w:rsidR="00F9069D" w:rsidRPr="00275A9B" w:rsidRDefault="00093268" w:rsidP="00275A9B">
      <w:pPr>
        <w:rPr>
          <w:rFonts w:ascii="Times New Roman" w:hAnsi="Times New Roman" w:cs="Times New Roman"/>
          <w:sz w:val="24"/>
          <w:szCs w:val="24"/>
        </w:rPr>
      </w:pPr>
      <w:r w:rsidRPr="00275A9B">
        <w:rPr>
          <w:rFonts w:ascii="Times New Roman" w:hAnsi="Times New Roman" w:cs="Times New Roman"/>
          <w:sz w:val="24"/>
          <w:szCs w:val="24"/>
        </w:rPr>
        <w:t xml:space="preserve">lines. </w:t>
      </w:r>
      <w:proofErr w:type="spellStart"/>
      <w:r w:rsidRPr="00275A9B">
        <w:rPr>
          <w:rFonts w:ascii="Times New Roman" w:hAnsi="Times New Roman" w:cs="Times New Roman"/>
          <w:i/>
          <w:iCs/>
          <w:sz w:val="24"/>
          <w:szCs w:val="24"/>
        </w:rPr>
        <w:t>Neoplasma</w:t>
      </w:r>
      <w:proofErr w:type="spellEnd"/>
      <w:r w:rsidRPr="00275A9B">
        <w:rPr>
          <w:rFonts w:ascii="Times New Roman" w:hAnsi="Times New Roman" w:cs="Times New Roman"/>
          <w:sz w:val="24"/>
          <w:szCs w:val="24"/>
        </w:rPr>
        <w:t xml:space="preserve">, 2000, vol. 47, no. 5, s. 294-298. ISSN 0028-2685. </w:t>
      </w:r>
      <w:proofErr w:type="spellStart"/>
      <w:r w:rsidRPr="00275A9B">
        <w:rPr>
          <w:rFonts w:ascii="Times New Roman" w:hAnsi="Times New Roman" w:cs="Times New Roman"/>
          <w:sz w:val="24"/>
          <w:szCs w:val="24"/>
        </w:rPr>
        <w:t>Impact</w:t>
      </w:r>
      <w:proofErr w:type="spellEnd"/>
      <w:r w:rsidRPr="00275A9B">
        <w:rPr>
          <w:rFonts w:ascii="Times New Roman" w:hAnsi="Times New Roman" w:cs="Times New Roman"/>
          <w:sz w:val="24"/>
          <w:szCs w:val="24"/>
        </w:rPr>
        <w:t xml:space="preserve"> </w:t>
      </w:r>
      <w:proofErr w:type="spellStart"/>
      <w:r w:rsidRPr="00275A9B">
        <w:rPr>
          <w:rFonts w:ascii="Times New Roman" w:hAnsi="Times New Roman" w:cs="Times New Roman"/>
          <w:sz w:val="24"/>
          <w:szCs w:val="24"/>
        </w:rPr>
        <w:t>factor</w:t>
      </w:r>
      <w:proofErr w:type="spellEnd"/>
      <w:r w:rsidRPr="00275A9B">
        <w:rPr>
          <w:rFonts w:ascii="Times New Roman" w:hAnsi="Times New Roman" w:cs="Times New Roman"/>
          <w:sz w:val="24"/>
          <w:szCs w:val="24"/>
        </w:rPr>
        <w:t xml:space="preserve">: 0.579, </w:t>
      </w:r>
      <w:r w:rsidR="00F9069D" w:rsidRPr="00275A9B">
        <w:rPr>
          <w:rFonts w:ascii="Times New Roman" w:hAnsi="Times New Roman" w:cs="Times New Roman"/>
          <w:sz w:val="24"/>
          <w:szCs w:val="24"/>
        </w:rPr>
        <w:t xml:space="preserve"> </w:t>
      </w:r>
    </w:p>
    <w:p w14:paraId="1A2C893D" w14:textId="77777777" w:rsidR="00093268" w:rsidRPr="00275A9B" w:rsidRDefault="00093268" w:rsidP="00275A9B">
      <w:pPr>
        <w:rPr>
          <w:rFonts w:ascii="Times New Roman" w:hAnsi="Times New Roman" w:cs="Times New Roman"/>
          <w:sz w:val="24"/>
          <w:szCs w:val="24"/>
        </w:rPr>
      </w:pPr>
      <w:r w:rsidRPr="00275A9B">
        <w:rPr>
          <w:rFonts w:ascii="Times New Roman" w:hAnsi="Times New Roman" w:cs="Times New Roman"/>
          <w:sz w:val="24"/>
          <w:szCs w:val="24"/>
        </w:rPr>
        <w:t>rok: 2000.</w:t>
      </w:r>
    </w:p>
    <w:p w14:paraId="39999DD6" w14:textId="77777777" w:rsidR="006218FB" w:rsidRDefault="006218FB" w:rsidP="00275A9B">
      <w:pPr>
        <w:pStyle w:val="Odstavecseseznamem"/>
        <w:ind w:left="284"/>
        <w:rPr>
          <w:rFonts w:ascii="Times New Roman" w:hAnsi="Times New Roman" w:cs="Times New Roman"/>
          <w:sz w:val="24"/>
          <w:szCs w:val="24"/>
        </w:rPr>
      </w:pPr>
    </w:p>
    <w:p w14:paraId="5548E8D1" w14:textId="4943A876" w:rsidR="006218FB" w:rsidRPr="00275A9B" w:rsidRDefault="006218FB" w:rsidP="00275A9B">
      <w:pPr>
        <w:pStyle w:val="Odstavecseseznamem"/>
        <w:ind w:left="0"/>
        <w:rPr>
          <w:rFonts w:ascii="Times New Roman" w:hAnsi="Times New Roman"/>
          <w:caps/>
          <w:sz w:val="24"/>
          <w:szCs w:val="24"/>
        </w:rPr>
      </w:pPr>
      <w:r w:rsidRPr="00275A9B">
        <w:rPr>
          <w:rFonts w:ascii="Times New Roman" w:hAnsi="Times New Roman"/>
          <w:smallCaps/>
          <w:sz w:val="24"/>
          <w:szCs w:val="24"/>
        </w:rPr>
        <w:t xml:space="preserve">MARINOV, I.; LUXOVÁ, A.; TKÁČOVÁ, V.; </w:t>
      </w:r>
      <w:proofErr w:type="gramStart"/>
      <w:r w:rsidRPr="00275A9B">
        <w:rPr>
          <w:rFonts w:ascii="Times New Roman" w:hAnsi="Times New Roman"/>
          <w:smallCaps/>
          <w:sz w:val="24"/>
          <w:szCs w:val="24"/>
        </w:rPr>
        <w:t>GAŠOVÁ,  Z.</w:t>
      </w:r>
      <w:proofErr w:type="gramEnd"/>
      <w:r w:rsidRPr="00275A9B">
        <w:rPr>
          <w:rFonts w:ascii="Times New Roman" w:hAnsi="Times New Roman"/>
          <w:smallCaps/>
          <w:sz w:val="24"/>
          <w:szCs w:val="24"/>
        </w:rPr>
        <w:t>; P</w:t>
      </w:r>
      <w:r w:rsidRPr="00275A9B">
        <w:rPr>
          <w:rFonts w:ascii="Times New Roman" w:hAnsi="Times New Roman"/>
          <w:caps/>
          <w:sz w:val="24"/>
          <w:szCs w:val="24"/>
        </w:rPr>
        <w:t>ohlreich</w:t>
      </w:r>
      <w:r w:rsidRPr="00275A9B">
        <w:rPr>
          <w:rFonts w:ascii="Times New Roman" w:hAnsi="Times New Roman"/>
          <w:smallCaps/>
          <w:sz w:val="24"/>
          <w:szCs w:val="24"/>
        </w:rPr>
        <w:t>, D</w:t>
      </w:r>
      <w:r w:rsidRPr="00275A9B">
        <w:rPr>
          <w:rFonts w:ascii="Times New Roman" w:hAnsi="Times New Roman"/>
          <w:caps/>
          <w:sz w:val="24"/>
          <w:szCs w:val="24"/>
        </w:rPr>
        <w:t xml:space="preserve">.;  </w:t>
      </w:r>
    </w:p>
    <w:p w14:paraId="69187E1A" w14:textId="2AE3B475" w:rsidR="006218FB" w:rsidRDefault="006218FB" w:rsidP="00275A9B">
      <w:pPr>
        <w:pStyle w:val="Odstavecseseznamem"/>
        <w:ind w:left="0"/>
        <w:rPr>
          <w:rFonts w:ascii="Times New Roman" w:hAnsi="Times New Roman"/>
          <w:sz w:val="24"/>
          <w:szCs w:val="24"/>
          <w:lang w:val="en-US"/>
        </w:rPr>
      </w:pPr>
      <w:r w:rsidRPr="006218FB">
        <w:rPr>
          <w:rFonts w:ascii="Times New Roman" w:hAnsi="Times New Roman"/>
          <w:caps/>
          <w:sz w:val="24"/>
          <w:szCs w:val="24"/>
          <w:lang w:val="en-US"/>
        </w:rPr>
        <w:t>Cetkovský, P</w:t>
      </w:r>
      <w:r>
        <w:rPr>
          <w:rFonts w:ascii="Times New Roman" w:hAnsi="Times New Roman"/>
          <w:sz w:val="24"/>
          <w:szCs w:val="24"/>
          <w:lang w:val="en-US"/>
        </w:rPr>
        <w:t xml:space="preserve">: Comparison of three single platform methods for CD34+ hematopoietic </w:t>
      </w:r>
    </w:p>
    <w:p w14:paraId="6BAAA607" w14:textId="0B453347" w:rsidR="006218FB" w:rsidRDefault="006218FB" w:rsidP="00275A9B">
      <w:pPr>
        <w:pStyle w:val="Odstavecseseznamem"/>
        <w:ind w:left="0"/>
        <w:rPr>
          <w:rFonts w:ascii="Times New Roman" w:hAnsi="Times New Roman"/>
          <w:sz w:val="24"/>
          <w:szCs w:val="24"/>
          <w:lang w:val="en-US"/>
        </w:rPr>
      </w:pPr>
      <w:r>
        <w:rPr>
          <w:rFonts w:ascii="Times New Roman" w:hAnsi="Times New Roman"/>
          <w:sz w:val="24"/>
          <w:szCs w:val="24"/>
          <w:lang w:val="en-US"/>
        </w:rPr>
        <w:t xml:space="preserve">stem cell enumeration by flow cytometry. </w:t>
      </w:r>
      <w:r>
        <w:rPr>
          <w:rFonts w:ascii="Times New Roman" w:hAnsi="Times New Roman"/>
          <w:i/>
          <w:sz w:val="24"/>
          <w:szCs w:val="24"/>
          <w:lang w:val="en-US"/>
        </w:rPr>
        <w:t>Clin Lab</w:t>
      </w:r>
      <w:r>
        <w:rPr>
          <w:rFonts w:ascii="Times New Roman" w:hAnsi="Times New Roman"/>
          <w:sz w:val="24"/>
          <w:szCs w:val="24"/>
          <w:lang w:val="en-US"/>
        </w:rPr>
        <w:t>, 2011, vol. 57, no. 11-12, s. 1031-</w:t>
      </w:r>
    </w:p>
    <w:p w14:paraId="0CB03AAE" w14:textId="48A5952F" w:rsidR="006218FB" w:rsidRDefault="006218FB" w:rsidP="00275A9B">
      <w:pPr>
        <w:pStyle w:val="Odstavecseseznamem"/>
        <w:ind w:left="0"/>
        <w:rPr>
          <w:rFonts w:ascii="Times New Roman" w:hAnsi="Times New Roman"/>
          <w:sz w:val="24"/>
          <w:szCs w:val="24"/>
          <w:lang w:val="en-US"/>
        </w:rPr>
      </w:pPr>
      <w:r>
        <w:rPr>
          <w:rFonts w:ascii="Times New Roman" w:hAnsi="Times New Roman"/>
          <w:sz w:val="24"/>
          <w:szCs w:val="24"/>
          <w:lang w:val="en-US"/>
        </w:rPr>
        <w:t xml:space="preserve">1035.  </w:t>
      </w:r>
      <w:r>
        <w:rPr>
          <w:rFonts w:ascii="Times New Roman" w:hAnsi="Times New Roman"/>
          <w:sz w:val="24"/>
          <w:szCs w:val="24"/>
        </w:rPr>
        <w:t>ISSN: 1433-6510.</w:t>
      </w:r>
      <w:r>
        <w:t xml:space="preserve"> </w:t>
      </w:r>
      <w:r>
        <w:rPr>
          <w:rFonts w:ascii="Times New Roman" w:hAnsi="Times New Roman"/>
          <w:sz w:val="24"/>
          <w:szCs w:val="24"/>
          <w:lang w:val="en-US"/>
        </w:rPr>
        <w:t>Impact factor: 0.</w:t>
      </w:r>
      <w:r w:rsidR="00FA5DCF">
        <w:rPr>
          <w:rFonts w:ascii="Times New Roman" w:hAnsi="Times New Roman"/>
          <w:sz w:val="24"/>
          <w:szCs w:val="24"/>
          <w:lang w:val="en-US"/>
        </w:rPr>
        <w:t>904</w:t>
      </w:r>
      <w:r>
        <w:rPr>
          <w:rFonts w:ascii="Times New Roman" w:hAnsi="Times New Roman"/>
          <w:sz w:val="24"/>
          <w:szCs w:val="24"/>
          <w:lang w:val="en-US"/>
        </w:rPr>
        <w:t xml:space="preserve">, </w:t>
      </w:r>
      <w:proofErr w:type="spellStart"/>
      <w:r>
        <w:rPr>
          <w:rFonts w:ascii="Times New Roman" w:hAnsi="Times New Roman"/>
          <w:sz w:val="24"/>
          <w:szCs w:val="24"/>
          <w:lang w:val="en-US"/>
        </w:rPr>
        <w:t>rok</w:t>
      </w:r>
      <w:proofErr w:type="spellEnd"/>
      <w:r>
        <w:rPr>
          <w:rFonts w:ascii="Times New Roman" w:hAnsi="Times New Roman"/>
          <w:sz w:val="24"/>
          <w:szCs w:val="24"/>
          <w:lang w:val="en-US"/>
        </w:rPr>
        <w:t xml:space="preserve"> 201</w:t>
      </w:r>
      <w:r w:rsidR="00FA5DCF">
        <w:rPr>
          <w:rFonts w:ascii="Times New Roman" w:hAnsi="Times New Roman"/>
          <w:sz w:val="24"/>
          <w:szCs w:val="24"/>
          <w:lang w:val="en-US"/>
        </w:rPr>
        <w:t>1</w:t>
      </w:r>
      <w:r>
        <w:rPr>
          <w:rFonts w:ascii="Times New Roman" w:hAnsi="Times New Roman"/>
          <w:sz w:val="24"/>
          <w:szCs w:val="24"/>
          <w:lang w:val="en-US"/>
        </w:rPr>
        <w:t xml:space="preserve"> </w:t>
      </w:r>
    </w:p>
    <w:p w14:paraId="5FC7DA7C" w14:textId="77777777" w:rsidR="00FD6BB5" w:rsidRDefault="00FD6BB5" w:rsidP="00275A9B">
      <w:pPr>
        <w:pStyle w:val="Odstavecseseznamem"/>
        <w:ind w:left="0"/>
        <w:rPr>
          <w:rFonts w:ascii="Times New Roman" w:hAnsi="Times New Roman"/>
          <w:sz w:val="24"/>
          <w:szCs w:val="24"/>
          <w:lang w:val="en-US"/>
        </w:rPr>
      </w:pPr>
    </w:p>
    <w:p w14:paraId="1115A682" w14:textId="7FA0C82A" w:rsidR="00FD6BB5" w:rsidRDefault="00FD6BB5" w:rsidP="00275A9B">
      <w:pPr>
        <w:pStyle w:val="Odstavecseseznamem"/>
        <w:ind w:left="0"/>
        <w:rPr>
          <w:rFonts w:ascii="Times New Roman" w:hAnsi="Times New Roman"/>
          <w:caps/>
          <w:sz w:val="24"/>
          <w:szCs w:val="24"/>
          <w:lang w:val="en-US"/>
        </w:rPr>
      </w:pPr>
      <w:r w:rsidRPr="00FD6BB5">
        <w:rPr>
          <w:rFonts w:ascii="Times New Roman" w:hAnsi="Times New Roman"/>
          <w:caps/>
          <w:sz w:val="24"/>
          <w:szCs w:val="24"/>
          <w:lang w:val="en-US"/>
        </w:rPr>
        <w:t>I.Marinov, M. Kohoutová, V. Tkáčová</w:t>
      </w:r>
      <w:r>
        <w:rPr>
          <w:rFonts w:ascii="Times New Roman" w:hAnsi="Times New Roman"/>
          <w:caps/>
          <w:sz w:val="24"/>
          <w:szCs w:val="24"/>
          <w:lang w:val="en-US"/>
        </w:rPr>
        <w:t xml:space="preserve">, D. lysák, M. Holubová, O. </w:t>
      </w:r>
    </w:p>
    <w:p w14:paraId="06A18C71" w14:textId="5D1AF537" w:rsidR="00FD6BB5" w:rsidRDefault="00FD6BB5" w:rsidP="00275A9B">
      <w:pPr>
        <w:pStyle w:val="Odstavecseseznamem"/>
        <w:ind w:left="0"/>
        <w:rPr>
          <w:rFonts w:ascii="Times New Roman" w:hAnsi="Times New Roman"/>
          <w:sz w:val="24"/>
          <w:szCs w:val="24"/>
          <w:lang w:val="en-US"/>
        </w:rPr>
      </w:pPr>
      <w:r>
        <w:rPr>
          <w:rFonts w:ascii="Times New Roman" w:hAnsi="Times New Roman"/>
          <w:caps/>
          <w:sz w:val="24"/>
          <w:szCs w:val="24"/>
          <w:lang w:val="en-US"/>
        </w:rPr>
        <w:t xml:space="preserve">Stehlíková, T. Železníková, D. Žontar, A. Illingworth: </w:t>
      </w:r>
      <w:r w:rsidRPr="00FD6BB5">
        <w:rPr>
          <w:rFonts w:ascii="Times New Roman" w:hAnsi="Times New Roman"/>
          <w:sz w:val="24"/>
          <w:szCs w:val="24"/>
          <w:lang w:val="en-US"/>
        </w:rPr>
        <w:t xml:space="preserve">Intra- and </w:t>
      </w:r>
    </w:p>
    <w:p w14:paraId="7E957BE7" w14:textId="20BD453E" w:rsidR="00FD6BB5" w:rsidRDefault="00FD6BB5" w:rsidP="00275A9B">
      <w:pPr>
        <w:pStyle w:val="Odstavecseseznamem"/>
        <w:ind w:left="0"/>
        <w:rPr>
          <w:rFonts w:ascii="Times New Roman" w:hAnsi="Times New Roman"/>
          <w:sz w:val="24"/>
          <w:szCs w:val="24"/>
          <w:lang w:val="en-US"/>
        </w:rPr>
      </w:pPr>
      <w:r w:rsidRPr="00FD6BB5">
        <w:rPr>
          <w:rFonts w:ascii="Times New Roman" w:hAnsi="Times New Roman"/>
          <w:sz w:val="24"/>
          <w:szCs w:val="24"/>
          <w:lang w:val="en-US"/>
        </w:rPr>
        <w:t>interlaboratory</w:t>
      </w:r>
      <w:r>
        <w:rPr>
          <w:rFonts w:ascii="Times New Roman" w:hAnsi="Times New Roman"/>
          <w:sz w:val="24"/>
          <w:szCs w:val="24"/>
          <w:lang w:val="en-US"/>
        </w:rPr>
        <w:t xml:space="preserve"> variability of paroxysmal nocturnal hemoglobinuria testing by flow </w:t>
      </w:r>
    </w:p>
    <w:p w14:paraId="47BF373E" w14:textId="489DBB2D" w:rsidR="00FD6BB5" w:rsidRDefault="00275A9B" w:rsidP="00275A9B">
      <w:pPr>
        <w:pStyle w:val="Odstavecseseznamem"/>
        <w:ind w:left="0"/>
        <w:rPr>
          <w:rFonts w:ascii="Times New Roman" w:hAnsi="Times New Roman"/>
          <w:sz w:val="24"/>
          <w:szCs w:val="24"/>
          <w:lang w:val="en-US"/>
        </w:rPr>
      </w:pPr>
      <w:r>
        <w:rPr>
          <w:rFonts w:ascii="Times New Roman" w:hAnsi="Times New Roman"/>
          <w:sz w:val="24"/>
          <w:szCs w:val="24"/>
          <w:lang w:val="en-US"/>
        </w:rPr>
        <w:t>c</w:t>
      </w:r>
      <w:r w:rsidR="00FD6BB5">
        <w:rPr>
          <w:rFonts w:ascii="Times New Roman" w:hAnsi="Times New Roman"/>
          <w:sz w:val="24"/>
          <w:szCs w:val="24"/>
          <w:lang w:val="en-US"/>
        </w:rPr>
        <w:t xml:space="preserve">ytometry following the 2012 practical guidelines for high sensitivity paroxysmal </w:t>
      </w:r>
    </w:p>
    <w:p w14:paraId="0DB715C6" w14:textId="7FBF5837" w:rsidR="00191711" w:rsidRDefault="00FD6BB5" w:rsidP="00275A9B">
      <w:pPr>
        <w:pStyle w:val="Odstavecseseznamem"/>
        <w:ind w:left="0"/>
        <w:rPr>
          <w:rFonts w:ascii="Times New Roman" w:hAnsi="Times New Roman"/>
          <w:sz w:val="24"/>
          <w:szCs w:val="24"/>
          <w:lang w:val="en-US"/>
        </w:rPr>
      </w:pPr>
      <w:r>
        <w:rPr>
          <w:rFonts w:ascii="Times New Roman" w:hAnsi="Times New Roman"/>
          <w:sz w:val="24"/>
          <w:szCs w:val="24"/>
          <w:lang w:val="en-US"/>
        </w:rPr>
        <w:t xml:space="preserve"> nocturnal hemoglobinuria testing, </w:t>
      </w:r>
      <w:r w:rsidRPr="00FD6BB5">
        <w:rPr>
          <w:rFonts w:ascii="Times New Roman" w:hAnsi="Times New Roman"/>
          <w:i/>
          <w:sz w:val="24"/>
          <w:szCs w:val="24"/>
          <w:lang w:val="en-US"/>
        </w:rPr>
        <w:t>Cytometry</w:t>
      </w:r>
      <w:r>
        <w:rPr>
          <w:rFonts w:ascii="Times New Roman" w:hAnsi="Times New Roman"/>
          <w:i/>
          <w:sz w:val="24"/>
          <w:szCs w:val="24"/>
          <w:lang w:val="en-US"/>
        </w:rPr>
        <w:t xml:space="preserve"> Part B (</w:t>
      </w:r>
      <w:proofErr w:type="spellStart"/>
      <w:r>
        <w:rPr>
          <w:rFonts w:ascii="Times New Roman" w:hAnsi="Times New Roman"/>
          <w:i/>
          <w:sz w:val="24"/>
          <w:szCs w:val="24"/>
          <w:lang w:val="en-US"/>
        </w:rPr>
        <w:t>ClinicalCytometry</w:t>
      </w:r>
      <w:proofErr w:type="spellEnd"/>
      <w:r>
        <w:rPr>
          <w:rFonts w:ascii="Times New Roman" w:hAnsi="Times New Roman"/>
          <w:i/>
          <w:sz w:val="24"/>
          <w:szCs w:val="24"/>
          <w:lang w:val="en-US"/>
        </w:rPr>
        <w:t>)</w:t>
      </w:r>
      <w:r>
        <w:rPr>
          <w:rFonts w:ascii="Times New Roman" w:hAnsi="Times New Roman"/>
          <w:sz w:val="24"/>
          <w:szCs w:val="24"/>
          <w:lang w:val="en-US"/>
        </w:rPr>
        <w:t>,</w:t>
      </w:r>
      <w:r w:rsidR="00191711">
        <w:rPr>
          <w:rFonts w:ascii="Times New Roman" w:hAnsi="Times New Roman"/>
          <w:sz w:val="24"/>
          <w:szCs w:val="24"/>
          <w:lang w:val="en-US"/>
        </w:rPr>
        <w:t xml:space="preserve"> </w:t>
      </w:r>
      <w:bookmarkStart w:id="1" w:name="_Hlk517941713"/>
      <w:r w:rsidR="00191711">
        <w:rPr>
          <w:rFonts w:ascii="Times New Roman" w:hAnsi="Times New Roman"/>
          <w:sz w:val="24"/>
          <w:szCs w:val="24"/>
          <w:lang w:val="en-US"/>
        </w:rPr>
        <w:t xml:space="preserve">2013, no. 84B, s.      </w:t>
      </w:r>
    </w:p>
    <w:p w14:paraId="43CB1503" w14:textId="29C70EDD" w:rsidR="00FD6BB5" w:rsidRDefault="00191711" w:rsidP="00275A9B">
      <w:pPr>
        <w:pStyle w:val="Odstavecseseznamem"/>
        <w:ind w:left="0"/>
        <w:rPr>
          <w:rFonts w:ascii="Times New Roman" w:hAnsi="Times New Roman"/>
          <w:sz w:val="24"/>
          <w:szCs w:val="24"/>
          <w:lang w:val="en-US"/>
        </w:rPr>
      </w:pPr>
      <w:r>
        <w:rPr>
          <w:rFonts w:ascii="Times New Roman" w:hAnsi="Times New Roman"/>
          <w:sz w:val="24"/>
          <w:szCs w:val="24"/>
          <w:lang w:val="en-US"/>
        </w:rPr>
        <w:t xml:space="preserve">229-236, ISSN 1552-4949. Impact factor: 2.231, </w:t>
      </w:r>
      <w:proofErr w:type="spellStart"/>
      <w:r>
        <w:rPr>
          <w:rFonts w:ascii="Times New Roman" w:hAnsi="Times New Roman"/>
          <w:sz w:val="24"/>
          <w:szCs w:val="24"/>
          <w:lang w:val="en-US"/>
        </w:rPr>
        <w:t>rok</w:t>
      </w:r>
      <w:proofErr w:type="spellEnd"/>
      <w:r>
        <w:rPr>
          <w:rFonts w:ascii="Times New Roman" w:hAnsi="Times New Roman"/>
          <w:sz w:val="24"/>
          <w:szCs w:val="24"/>
          <w:lang w:val="en-US"/>
        </w:rPr>
        <w:t xml:space="preserve"> 2012</w:t>
      </w:r>
    </w:p>
    <w:bookmarkEnd w:id="1"/>
    <w:p w14:paraId="60F1E3E3" w14:textId="77777777" w:rsidR="00095DBF" w:rsidRDefault="00095DBF" w:rsidP="00275A9B">
      <w:pPr>
        <w:pStyle w:val="Odstavecseseznamem"/>
        <w:ind w:left="0"/>
        <w:rPr>
          <w:rFonts w:ascii="Times New Roman" w:hAnsi="Times New Roman"/>
          <w:sz w:val="24"/>
          <w:szCs w:val="24"/>
          <w:lang w:val="en-US"/>
        </w:rPr>
      </w:pPr>
    </w:p>
    <w:p w14:paraId="3AC06677" w14:textId="37171C9B" w:rsidR="008D27CA" w:rsidRDefault="008D27CA" w:rsidP="00275A9B">
      <w:pPr>
        <w:pStyle w:val="Odstavecseseznamem"/>
        <w:ind w:left="0"/>
        <w:rPr>
          <w:rFonts w:ascii="Times New Roman" w:hAnsi="Times New Roman"/>
          <w:caps/>
          <w:sz w:val="24"/>
          <w:szCs w:val="24"/>
          <w:lang w:val="en-US"/>
        </w:rPr>
      </w:pPr>
      <w:r>
        <w:rPr>
          <w:rFonts w:ascii="Times New Roman" w:hAnsi="Times New Roman"/>
          <w:sz w:val="24"/>
          <w:szCs w:val="24"/>
          <w:lang w:val="en-US"/>
        </w:rPr>
        <w:t>I. M</w:t>
      </w:r>
      <w:r>
        <w:rPr>
          <w:rFonts w:ascii="Times New Roman" w:hAnsi="Times New Roman"/>
          <w:caps/>
          <w:sz w:val="24"/>
          <w:szCs w:val="24"/>
          <w:lang w:val="en-US"/>
        </w:rPr>
        <w:t xml:space="preserve">Arinov, M. KohoutovÁ, v. tkáčová, a. pešek, J. čermák and </w:t>
      </w:r>
    </w:p>
    <w:p w14:paraId="0227A565" w14:textId="26FD0B9D" w:rsidR="008D27CA" w:rsidRDefault="008D27CA" w:rsidP="00275A9B">
      <w:pPr>
        <w:pStyle w:val="Odstavecseseznamem"/>
        <w:ind w:left="0"/>
        <w:rPr>
          <w:rFonts w:ascii="Times New Roman" w:hAnsi="Times New Roman"/>
          <w:sz w:val="24"/>
          <w:szCs w:val="24"/>
          <w:lang w:val="en-US"/>
        </w:rPr>
      </w:pPr>
      <w:r>
        <w:rPr>
          <w:rFonts w:ascii="Times New Roman" w:hAnsi="Times New Roman"/>
          <w:sz w:val="24"/>
          <w:szCs w:val="24"/>
          <w:lang w:val="en-US"/>
        </w:rPr>
        <w:t xml:space="preserve">P. CETKOVSKÝ: Performance characteristics of consensus approaches for small and     </w:t>
      </w:r>
    </w:p>
    <w:p w14:paraId="4600D614" w14:textId="71A95A20" w:rsidR="008D27CA" w:rsidRPr="00AF268F" w:rsidRDefault="008D27CA" w:rsidP="00275A9B">
      <w:pPr>
        <w:pStyle w:val="Odstavecseseznamem"/>
        <w:ind w:left="0"/>
        <w:rPr>
          <w:rFonts w:ascii="Times New Roman" w:hAnsi="Times New Roman"/>
          <w:sz w:val="24"/>
          <w:szCs w:val="24"/>
          <w:lang w:val="en-US"/>
        </w:rPr>
      </w:pPr>
      <w:r>
        <w:rPr>
          <w:rFonts w:ascii="Times New Roman" w:hAnsi="Times New Roman"/>
          <w:sz w:val="24"/>
          <w:szCs w:val="24"/>
          <w:lang w:val="en-US"/>
        </w:rPr>
        <w:t xml:space="preserve">minor paroxysmal nocturnal hemoglobinuria clone determination by flow cytometry, </w:t>
      </w:r>
      <w:r>
        <w:rPr>
          <w:rFonts w:ascii="Times New Roman" w:hAnsi="Times New Roman"/>
          <w:i/>
          <w:sz w:val="24"/>
          <w:szCs w:val="24"/>
          <w:lang w:val="en-US"/>
        </w:rPr>
        <w:t xml:space="preserve">Clin </w:t>
      </w:r>
    </w:p>
    <w:p w14:paraId="29219490" w14:textId="731B86BE" w:rsidR="008D27CA" w:rsidRDefault="008D27CA" w:rsidP="00275A9B">
      <w:pPr>
        <w:pStyle w:val="Odstavecseseznamem"/>
        <w:ind w:left="0"/>
        <w:rPr>
          <w:rFonts w:ascii="Times New Roman" w:hAnsi="Times New Roman"/>
          <w:sz w:val="24"/>
          <w:szCs w:val="24"/>
          <w:lang w:val="en-US"/>
        </w:rPr>
      </w:pPr>
      <w:r>
        <w:rPr>
          <w:rFonts w:ascii="Times New Roman" w:hAnsi="Times New Roman"/>
          <w:i/>
          <w:sz w:val="24"/>
          <w:szCs w:val="24"/>
          <w:lang w:val="en-US"/>
        </w:rPr>
        <w:t xml:space="preserve">Chem Lab Med, </w:t>
      </w:r>
      <w:r>
        <w:rPr>
          <w:rFonts w:ascii="Times New Roman" w:hAnsi="Times New Roman"/>
          <w:sz w:val="24"/>
          <w:szCs w:val="24"/>
          <w:lang w:val="en-US"/>
        </w:rPr>
        <w:t xml:space="preserve">2013, vol. 51, no. 11, s. 2133-2139, ISSN 1434-6621. Impact factor: </w:t>
      </w:r>
    </w:p>
    <w:p w14:paraId="084D13E2" w14:textId="05456F60" w:rsidR="00095DBF" w:rsidRPr="008D27CA" w:rsidRDefault="008D27CA" w:rsidP="00275A9B">
      <w:pPr>
        <w:pStyle w:val="Odstavecseseznamem"/>
        <w:ind w:left="0"/>
        <w:rPr>
          <w:rFonts w:ascii="Times New Roman" w:hAnsi="Times New Roman"/>
          <w:sz w:val="24"/>
          <w:szCs w:val="24"/>
          <w:lang w:val="en-US"/>
        </w:rPr>
      </w:pPr>
      <w:r>
        <w:rPr>
          <w:rFonts w:ascii="Times New Roman" w:hAnsi="Times New Roman"/>
          <w:sz w:val="24"/>
          <w:szCs w:val="24"/>
          <w:lang w:val="en-US"/>
        </w:rPr>
        <w:t xml:space="preserve"> 3.009, </w:t>
      </w:r>
      <w:proofErr w:type="spellStart"/>
      <w:r>
        <w:rPr>
          <w:rFonts w:ascii="Times New Roman" w:hAnsi="Times New Roman"/>
          <w:sz w:val="24"/>
          <w:szCs w:val="24"/>
          <w:lang w:val="en-US"/>
        </w:rPr>
        <w:t>rok</w:t>
      </w:r>
      <w:proofErr w:type="spellEnd"/>
      <w:r>
        <w:rPr>
          <w:rFonts w:ascii="Times New Roman" w:hAnsi="Times New Roman"/>
          <w:sz w:val="24"/>
          <w:szCs w:val="24"/>
          <w:lang w:val="en-US"/>
        </w:rPr>
        <w:t xml:space="preserve"> 2012</w:t>
      </w:r>
    </w:p>
    <w:p w14:paraId="10008817" w14:textId="77777777" w:rsidR="00AF268F" w:rsidRDefault="00AF268F" w:rsidP="00275A9B">
      <w:pPr>
        <w:rPr>
          <w:rFonts w:ascii="Times New Roman" w:hAnsi="Times New Roman" w:cs="Times New Roman"/>
          <w:sz w:val="24"/>
          <w:szCs w:val="24"/>
          <w:lang w:val="en-US"/>
        </w:rPr>
      </w:pPr>
    </w:p>
    <w:p w14:paraId="7F719CAA" w14:textId="50353E26" w:rsidR="008D27CA" w:rsidRDefault="008D27CA" w:rsidP="00275A9B">
      <w:pPr>
        <w:rPr>
          <w:rFonts w:ascii="Times New Roman" w:hAnsi="Times New Roman" w:cs="Times New Roman"/>
          <w:sz w:val="24"/>
          <w:szCs w:val="24"/>
          <w:lang w:val="en-US"/>
        </w:rPr>
      </w:pPr>
      <w:r>
        <w:rPr>
          <w:rFonts w:ascii="Times New Roman" w:hAnsi="Times New Roman"/>
          <w:sz w:val="24"/>
          <w:szCs w:val="24"/>
          <w:lang w:val="en-US"/>
        </w:rPr>
        <w:t xml:space="preserve">I.MARINOV, M. KOHOUTOVÁ, V. TKÁČOVÁ, A. PEŠEK, J. ČERMÁK: </w:t>
      </w:r>
      <w:r w:rsidRPr="00095DBF">
        <w:rPr>
          <w:rFonts w:ascii="Times New Roman" w:hAnsi="Times New Roman" w:cs="Times New Roman"/>
          <w:sz w:val="24"/>
          <w:szCs w:val="24"/>
          <w:lang w:val="en-US"/>
        </w:rPr>
        <w:t xml:space="preserve">Evaluation </w:t>
      </w:r>
    </w:p>
    <w:p w14:paraId="44941C72" w14:textId="7CC21241" w:rsidR="008D27CA" w:rsidRDefault="008D27CA" w:rsidP="00275A9B">
      <w:pPr>
        <w:rPr>
          <w:rFonts w:ascii="Times New Roman" w:hAnsi="Times New Roman" w:cs="Times New Roman"/>
          <w:sz w:val="24"/>
          <w:szCs w:val="24"/>
          <w:lang w:val="en-US"/>
        </w:rPr>
      </w:pPr>
      <w:r w:rsidRPr="00095DBF">
        <w:rPr>
          <w:rFonts w:ascii="Times New Roman" w:hAnsi="Times New Roman" w:cs="Times New Roman"/>
          <w:sz w:val="24"/>
          <w:szCs w:val="24"/>
          <w:lang w:val="en-US"/>
        </w:rPr>
        <w:t xml:space="preserve">and Comparison of Different Approaches for Detection of PNH Clones by Flow </w:t>
      </w:r>
    </w:p>
    <w:p w14:paraId="01141078" w14:textId="521215F7" w:rsidR="008D27CA" w:rsidRDefault="008D27CA" w:rsidP="00275A9B">
      <w:pPr>
        <w:rPr>
          <w:rFonts w:ascii="Times New Roman" w:hAnsi="Times New Roman" w:cs="Times New Roman"/>
          <w:sz w:val="24"/>
          <w:szCs w:val="24"/>
          <w:lang w:val="en-US"/>
        </w:rPr>
      </w:pPr>
      <w:r w:rsidRPr="00095DBF">
        <w:rPr>
          <w:rFonts w:ascii="Times New Roman" w:hAnsi="Times New Roman" w:cs="Times New Roman"/>
          <w:sz w:val="24"/>
          <w:szCs w:val="24"/>
          <w:lang w:val="en-US"/>
        </w:rPr>
        <w:t>Cytometry Following the ICCS Guidelines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Clin Lab, </w:t>
      </w:r>
      <w:r>
        <w:rPr>
          <w:rFonts w:ascii="Times New Roman" w:hAnsi="Times New Roman" w:cs="Times New Roman"/>
          <w:sz w:val="24"/>
          <w:szCs w:val="24"/>
          <w:lang w:val="en-US"/>
        </w:rPr>
        <w:t>2014, vol.60, s: 2017-224</w:t>
      </w:r>
    </w:p>
    <w:p w14:paraId="79C870E8" w14:textId="386564DC" w:rsidR="008D27CA" w:rsidRDefault="008D27CA" w:rsidP="00275A9B">
      <w:pPr>
        <w:rPr>
          <w:rFonts w:ascii="Times New Roman" w:hAnsi="Times New Roman" w:cs="Times New Roman"/>
          <w:sz w:val="24"/>
          <w:szCs w:val="24"/>
          <w:lang w:val="en-US"/>
        </w:rPr>
      </w:pPr>
      <w:r w:rsidRPr="00095DBF">
        <w:rPr>
          <w:rFonts w:ascii="Times New Roman" w:hAnsi="Times New Roman" w:cs="Times New Roman"/>
          <w:sz w:val="24"/>
          <w:szCs w:val="24"/>
          <w:lang w:val="en-US"/>
        </w:rPr>
        <w:t xml:space="preserve"> </w:t>
      </w:r>
      <w:r w:rsidRPr="004C1424">
        <w:rPr>
          <w:rFonts w:ascii="Times New Roman" w:hAnsi="Times New Roman" w:cs="Times New Roman"/>
          <w:sz w:val="24"/>
          <w:szCs w:val="24"/>
          <w:lang w:val="en-US"/>
        </w:rPr>
        <w:t>ISSN: 1433-6510. Impact factor: 0.</w:t>
      </w:r>
      <w:r>
        <w:rPr>
          <w:rFonts w:ascii="Times New Roman" w:hAnsi="Times New Roman" w:cs="Times New Roman"/>
          <w:sz w:val="24"/>
          <w:szCs w:val="24"/>
          <w:lang w:val="en-US"/>
        </w:rPr>
        <w:t>92</w:t>
      </w:r>
      <w:r w:rsidRPr="004C1424">
        <w:rPr>
          <w:rFonts w:ascii="Times New Roman" w:hAnsi="Times New Roman" w:cs="Times New Roman"/>
          <w:sz w:val="24"/>
          <w:szCs w:val="24"/>
          <w:lang w:val="en-US"/>
        </w:rPr>
        <w:t xml:space="preserve">, </w:t>
      </w:r>
      <w:proofErr w:type="spellStart"/>
      <w:r w:rsidRPr="004C1424">
        <w:rPr>
          <w:rFonts w:ascii="Times New Roman" w:hAnsi="Times New Roman" w:cs="Times New Roman"/>
          <w:sz w:val="24"/>
          <w:szCs w:val="24"/>
          <w:lang w:val="en-US"/>
        </w:rPr>
        <w:t>rok</w:t>
      </w:r>
      <w:proofErr w:type="spellEnd"/>
      <w:r w:rsidRPr="004C1424">
        <w:rPr>
          <w:rFonts w:ascii="Times New Roman" w:hAnsi="Times New Roman" w:cs="Times New Roman"/>
          <w:sz w:val="24"/>
          <w:szCs w:val="24"/>
          <w:lang w:val="en-US"/>
        </w:rPr>
        <w:t xml:space="preserve"> 201</w:t>
      </w:r>
      <w:r>
        <w:rPr>
          <w:rFonts w:ascii="Times New Roman" w:hAnsi="Times New Roman" w:cs="Times New Roman"/>
          <w:sz w:val="24"/>
          <w:szCs w:val="24"/>
          <w:lang w:val="en-US"/>
        </w:rPr>
        <w:t>2</w:t>
      </w:r>
    </w:p>
    <w:p w14:paraId="19A05FA8" w14:textId="77777777" w:rsidR="007431C3" w:rsidRDefault="007431C3" w:rsidP="00275A9B">
      <w:pPr>
        <w:pStyle w:val="Odstavecseseznamem"/>
        <w:ind w:left="0"/>
        <w:rPr>
          <w:rFonts w:ascii="Times New Roman" w:hAnsi="Times New Roman"/>
          <w:sz w:val="24"/>
          <w:szCs w:val="24"/>
          <w:lang w:val="en-US"/>
        </w:rPr>
      </w:pPr>
    </w:p>
    <w:p w14:paraId="38827A49" w14:textId="39FCE1E8" w:rsidR="007431C3" w:rsidRDefault="007431C3" w:rsidP="00275A9B">
      <w:pPr>
        <w:pStyle w:val="Odstavecseseznamem"/>
        <w:ind w:left="0"/>
        <w:rPr>
          <w:rFonts w:ascii="Times New Roman" w:hAnsi="Times New Roman"/>
          <w:caps/>
          <w:sz w:val="24"/>
          <w:szCs w:val="24"/>
          <w:lang w:val="en-US"/>
        </w:rPr>
      </w:pPr>
      <w:bookmarkStart w:id="2" w:name="_Hlk517941205"/>
      <w:r>
        <w:rPr>
          <w:rFonts w:ascii="Times New Roman" w:hAnsi="Times New Roman"/>
          <w:sz w:val="24"/>
          <w:szCs w:val="24"/>
          <w:lang w:val="en-US"/>
        </w:rPr>
        <w:t>I. M</w:t>
      </w:r>
      <w:r>
        <w:rPr>
          <w:rFonts w:ascii="Times New Roman" w:hAnsi="Times New Roman"/>
          <w:caps/>
          <w:sz w:val="24"/>
          <w:szCs w:val="24"/>
          <w:lang w:val="en-US"/>
        </w:rPr>
        <w:t>Arinov, M. KohoutovÁ, v. tkáčová, a. pešek, J. čermák,</w:t>
      </w:r>
    </w:p>
    <w:p w14:paraId="009A1C96" w14:textId="782270D7" w:rsidR="007431C3" w:rsidRDefault="007431C3" w:rsidP="00275A9B">
      <w:pPr>
        <w:pStyle w:val="Odstavecseseznamem"/>
        <w:ind w:left="0"/>
        <w:rPr>
          <w:rFonts w:ascii="Times New Roman" w:hAnsi="Times New Roman"/>
          <w:sz w:val="24"/>
          <w:szCs w:val="24"/>
          <w:lang w:val="en-US"/>
        </w:rPr>
      </w:pPr>
      <w:r>
        <w:rPr>
          <w:rFonts w:ascii="Times New Roman" w:hAnsi="Times New Roman"/>
          <w:sz w:val="24"/>
          <w:szCs w:val="24"/>
          <w:lang w:val="en-US"/>
        </w:rPr>
        <w:t xml:space="preserve">P. CETKOVSKÝ: Clinical relevance of CD157 for rapid and cost-effective simultaneous </w:t>
      </w:r>
    </w:p>
    <w:p w14:paraId="334766B5" w14:textId="1AE2C8C5" w:rsidR="007431C3" w:rsidRDefault="007431C3" w:rsidP="00275A9B">
      <w:pPr>
        <w:pStyle w:val="Odstavecseseznamem"/>
        <w:ind w:left="0"/>
        <w:rPr>
          <w:rFonts w:ascii="Times New Roman" w:hAnsi="Times New Roman"/>
          <w:i/>
          <w:sz w:val="24"/>
          <w:szCs w:val="24"/>
          <w:lang w:val="en-US"/>
        </w:rPr>
      </w:pPr>
      <w:r>
        <w:rPr>
          <w:rFonts w:ascii="Times New Roman" w:hAnsi="Times New Roman"/>
          <w:sz w:val="24"/>
          <w:szCs w:val="24"/>
          <w:lang w:val="en-US"/>
        </w:rPr>
        <w:t xml:space="preserve">evaluation of PNH granulocytes and monocytes by flow cytometry, </w:t>
      </w:r>
      <w:r>
        <w:rPr>
          <w:rFonts w:ascii="Times New Roman" w:hAnsi="Times New Roman"/>
          <w:i/>
          <w:sz w:val="24"/>
          <w:szCs w:val="24"/>
          <w:lang w:val="en-US"/>
        </w:rPr>
        <w:t>Int</w:t>
      </w:r>
      <w:r w:rsidR="00517190">
        <w:rPr>
          <w:rFonts w:ascii="Times New Roman" w:hAnsi="Times New Roman"/>
          <w:i/>
          <w:sz w:val="24"/>
          <w:szCs w:val="24"/>
          <w:lang w:val="en-US"/>
        </w:rPr>
        <w:t xml:space="preserve"> </w:t>
      </w:r>
      <w:r w:rsidR="007126E7">
        <w:rPr>
          <w:rFonts w:ascii="Times New Roman" w:hAnsi="Times New Roman"/>
          <w:i/>
          <w:sz w:val="24"/>
          <w:szCs w:val="24"/>
          <w:lang w:val="en-US"/>
        </w:rPr>
        <w:t>J</w:t>
      </w:r>
      <w:r w:rsidR="00517190">
        <w:rPr>
          <w:rFonts w:ascii="Times New Roman" w:hAnsi="Times New Roman"/>
          <w:i/>
          <w:sz w:val="24"/>
          <w:szCs w:val="24"/>
          <w:lang w:val="en-US"/>
        </w:rPr>
        <w:t xml:space="preserve"> </w:t>
      </w:r>
      <w:r w:rsidR="007126E7">
        <w:rPr>
          <w:rFonts w:ascii="Times New Roman" w:hAnsi="Times New Roman"/>
          <w:i/>
          <w:sz w:val="24"/>
          <w:szCs w:val="24"/>
          <w:lang w:val="en-US"/>
        </w:rPr>
        <w:t xml:space="preserve">Lab. </w:t>
      </w:r>
      <w:proofErr w:type="spellStart"/>
      <w:r w:rsidR="007126E7">
        <w:rPr>
          <w:rFonts w:ascii="Times New Roman" w:hAnsi="Times New Roman"/>
          <w:i/>
          <w:sz w:val="24"/>
          <w:szCs w:val="24"/>
          <w:lang w:val="en-US"/>
        </w:rPr>
        <w:t>Hem</w:t>
      </w:r>
      <w:r w:rsidR="00517190">
        <w:rPr>
          <w:rFonts w:ascii="Times New Roman" w:hAnsi="Times New Roman"/>
          <w:i/>
          <w:sz w:val="24"/>
          <w:szCs w:val="24"/>
          <w:lang w:val="en-US"/>
        </w:rPr>
        <w:t>atol</w:t>
      </w:r>
      <w:proofErr w:type="spellEnd"/>
      <w:r>
        <w:rPr>
          <w:rFonts w:ascii="Times New Roman" w:hAnsi="Times New Roman"/>
          <w:i/>
          <w:sz w:val="24"/>
          <w:szCs w:val="24"/>
          <w:lang w:val="en-US"/>
        </w:rPr>
        <w:t xml:space="preserve">., </w:t>
      </w:r>
    </w:p>
    <w:p w14:paraId="553BFAC8" w14:textId="0E3B187C" w:rsidR="007431C3" w:rsidRDefault="007431C3" w:rsidP="00275A9B">
      <w:pPr>
        <w:pStyle w:val="Odstavecseseznamem"/>
        <w:ind w:left="0"/>
        <w:rPr>
          <w:rFonts w:ascii="Times New Roman" w:hAnsi="Times New Roman"/>
          <w:sz w:val="24"/>
          <w:szCs w:val="24"/>
          <w:lang w:val="en-US"/>
        </w:rPr>
      </w:pPr>
      <w:r>
        <w:rPr>
          <w:rFonts w:ascii="Times New Roman" w:hAnsi="Times New Roman"/>
          <w:i/>
          <w:sz w:val="24"/>
          <w:szCs w:val="24"/>
          <w:lang w:val="en-US"/>
        </w:rPr>
        <w:t xml:space="preserve"> </w:t>
      </w:r>
      <w:r>
        <w:rPr>
          <w:rFonts w:ascii="Times New Roman" w:hAnsi="Times New Roman"/>
          <w:sz w:val="24"/>
          <w:szCs w:val="24"/>
          <w:lang w:val="en-US"/>
        </w:rPr>
        <w:t>201</w:t>
      </w:r>
      <w:r w:rsidR="00234BAD">
        <w:rPr>
          <w:rFonts w:ascii="Times New Roman" w:hAnsi="Times New Roman"/>
          <w:sz w:val="24"/>
          <w:szCs w:val="24"/>
          <w:lang w:val="en-US"/>
        </w:rPr>
        <w:t>5, 37(2)231-7</w:t>
      </w:r>
      <w:r>
        <w:rPr>
          <w:rFonts w:ascii="Times New Roman" w:hAnsi="Times New Roman"/>
          <w:sz w:val="24"/>
          <w:szCs w:val="24"/>
          <w:lang w:val="en-US"/>
        </w:rPr>
        <w:t>.</w:t>
      </w:r>
    </w:p>
    <w:bookmarkEnd w:id="2"/>
    <w:p w14:paraId="7910A581" w14:textId="77777777" w:rsidR="007431C3" w:rsidRDefault="007431C3" w:rsidP="00275A9B">
      <w:pPr>
        <w:pStyle w:val="Odstavecseseznamem"/>
        <w:ind w:left="0"/>
        <w:rPr>
          <w:rFonts w:ascii="Times New Roman" w:hAnsi="Times New Roman"/>
          <w:sz w:val="24"/>
          <w:szCs w:val="24"/>
          <w:lang w:val="en-US"/>
        </w:rPr>
      </w:pPr>
    </w:p>
    <w:p w14:paraId="0EAA3C1A" w14:textId="42AFCEA2" w:rsidR="00234BAD" w:rsidRDefault="00234BAD" w:rsidP="00275A9B">
      <w:pPr>
        <w:pStyle w:val="Odstavecseseznamem"/>
        <w:ind w:left="0"/>
        <w:rPr>
          <w:rFonts w:ascii="Times New Roman" w:hAnsi="Times New Roman"/>
          <w:sz w:val="24"/>
          <w:szCs w:val="24"/>
          <w:lang w:val="en-US"/>
        </w:rPr>
      </w:pPr>
      <w:r>
        <w:rPr>
          <w:rFonts w:ascii="Times New Roman" w:hAnsi="Times New Roman"/>
          <w:sz w:val="24"/>
          <w:szCs w:val="24"/>
          <w:lang w:val="en-US"/>
        </w:rPr>
        <w:t>I. M</w:t>
      </w:r>
      <w:r>
        <w:rPr>
          <w:rFonts w:ascii="Times New Roman" w:hAnsi="Times New Roman"/>
          <w:caps/>
          <w:sz w:val="24"/>
          <w:szCs w:val="24"/>
          <w:lang w:val="en-US"/>
        </w:rPr>
        <w:t xml:space="preserve">Arinov, A.J. ILLINGWORTH, M. BENKO, DR. SUTHERLAND: </w:t>
      </w:r>
      <w:r>
        <w:rPr>
          <w:rFonts w:ascii="Times New Roman" w:hAnsi="Times New Roman"/>
          <w:sz w:val="24"/>
          <w:szCs w:val="24"/>
          <w:lang w:val="en-US"/>
        </w:rPr>
        <w:t xml:space="preserve">Performance </w:t>
      </w:r>
    </w:p>
    <w:p w14:paraId="33D07D33" w14:textId="7C686419" w:rsidR="00234BAD" w:rsidRDefault="00234BAD" w:rsidP="00275A9B">
      <w:pPr>
        <w:pStyle w:val="Odstavecseseznamem"/>
        <w:ind w:left="0"/>
        <w:rPr>
          <w:rFonts w:ascii="Times New Roman" w:hAnsi="Times New Roman"/>
          <w:sz w:val="24"/>
          <w:szCs w:val="24"/>
          <w:lang w:val="en-US"/>
        </w:rPr>
      </w:pPr>
      <w:r>
        <w:rPr>
          <w:rFonts w:ascii="Times New Roman" w:hAnsi="Times New Roman"/>
          <w:sz w:val="24"/>
          <w:szCs w:val="24"/>
          <w:lang w:val="en-US"/>
        </w:rPr>
        <w:t xml:space="preserve">Characteristics of a Non-Fluorescent Aerolysin-Based Paroxysmal Nocturnal (PNH)    </w:t>
      </w:r>
    </w:p>
    <w:p w14:paraId="605FD981" w14:textId="5097FCF8" w:rsidR="00234BAD" w:rsidRDefault="00234BAD" w:rsidP="00275A9B">
      <w:pPr>
        <w:pStyle w:val="Odstavecseseznamem"/>
        <w:ind w:left="0"/>
        <w:rPr>
          <w:rFonts w:ascii="Times New Roman" w:hAnsi="Times New Roman"/>
          <w:sz w:val="24"/>
          <w:szCs w:val="24"/>
          <w:lang w:val="en-US"/>
        </w:rPr>
      </w:pPr>
      <w:r>
        <w:rPr>
          <w:rFonts w:ascii="Times New Roman" w:hAnsi="Times New Roman"/>
          <w:sz w:val="24"/>
          <w:szCs w:val="24"/>
          <w:lang w:val="en-US"/>
        </w:rPr>
        <w:t xml:space="preserve">Assay for Simultaneous Evaluation of PNH Neutrophils and PNH Monocytes by Flow  </w:t>
      </w:r>
    </w:p>
    <w:p w14:paraId="58280ABF" w14:textId="5526756A" w:rsidR="00234BAD" w:rsidRDefault="00234BAD" w:rsidP="00234BAD">
      <w:pPr>
        <w:pStyle w:val="Odstavecseseznamem"/>
        <w:ind w:left="0"/>
        <w:rPr>
          <w:rFonts w:ascii="Times New Roman" w:hAnsi="Times New Roman"/>
          <w:i/>
          <w:sz w:val="24"/>
          <w:szCs w:val="24"/>
          <w:lang w:val="en-US"/>
        </w:rPr>
      </w:pPr>
      <w:r>
        <w:rPr>
          <w:rFonts w:ascii="Times New Roman" w:hAnsi="Times New Roman"/>
          <w:sz w:val="24"/>
          <w:szCs w:val="24"/>
          <w:lang w:val="en-US"/>
        </w:rPr>
        <w:lastRenderedPageBreak/>
        <w:t xml:space="preserve">Cytometry, Following Published Guidelines. </w:t>
      </w:r>
      <w:r w:rsidRPr="00FD6BB5">
        <w:rPr>
          <w:rFonts w:ascii="Times New Roman" w:hAnsi="Times New Roman"/>
          <w:i/>
          <w:sz w:val="24"/>
          <w:szCs w:val="24"/>
          <w:lang w:val="en-US"/>
        </w:rPr>
        <w:t>Cytometry</w:t>
      </w:r>
      <w:r>
        <w:rPr>
          <w:rFonts w:ascii="Times New Roman" w:hAnsi="Times New Roman"/>
          <w:i/>
          <w:sz w:val="24"/>
          <w:szCs w:val="24"/>
          <w:lang w:val="en-US"/>
        </w:rPr>
        <w:t xml:space="preserve"> Part B (</w:t>
      </w:r>
      <w:proofErr w:type="spellStart"/>
      <w:r>
        <w:rPr>
          <w:rFonts w:ascii="Times New Roman" w:hAnsi="Times New Roman"/>
          <w:i/>
          <w:sz w:val="24"/>
          <w:szCs w:val="24"/>
          <w:lang w:val="en-US"/>
        </w:rPr>
        <w:t>ClinicalCytometry</w:t>
      </w:r>
      <w:proofErr w:type="spellEnd"/>
      <w:proofErr w:type="gramStart"/>
      <w:r>
        <w:rPr>
          <w:rFonts w:ascii="Times New Roman" w:hAnsi="Times New Roman"/>
          <w:i/>
          <w:sz w:val="24"/>
          <w:szCs w:val="24"/>
          <w:lang w:val="en-US"/>
        </w:rPr>
        <w:t>) ,</w:t>
      </w:r>
      <w:proofErr w:type="gramEnd"/>
      <w:r>
        <w:rPr>
          <w:rFonts w:ascii="Times New Roman" w:hAnsi="Times New Roman"/>
          <w:i/>
          <w:sz w:val="24"/>
          <w:szCs w:val="24"/>
          <w:lang w:val="en-US"/>
        </w:rPr>
        <w:t xml:space="preserve"> </w:t>
      </w:r>
    </w:p>
    <w:p w14:paraId="133115E9" w14:textId="789B02C4" w:rsidR="00234BAD" w:rsidRPr="00517190" w:rsidRDefault="00234BAD" w:rsidP="00234BAD">
      <w:pPr>
        <w:pStyle w:val="Odstavecseseznamem"/>
        <w:ind w:left="0"/>
        <w:rPr>
          <w:rFonts w:ascii="Times New Roman" w:hAnsi="Times New Roman"/>
          <w:iCs/>
          <w:sz w:val="24"/>
          <w:szCs w:val="24"/>
          <w:lang w:val="en-US"/>
        </w:rPr>
      </w:pPr>
      <w:r w:rsidRPr="00517190">
        <w:rPr>
          <w:rFonts w:ascii="Times New Roman" w:hAnsi="Times New Roman"/>
          <w:iCs/>
          <w:sz w:val="24"/>
          <w:szCs w:val="24"/>
          <w:lang w:val="en-US"/>
        </w:rPr>
        <w:t>20</w:t>
      </w:r>
      <w:r w:rsidR="00714677">
        <w:rPr>
          <w:rFonts w:ascii="Times New Roman" w:hAnsi="Times New Roman"/>
          <w:iCs/>
          <w:sz w:val="24"/>
          <w:szCs w:val="24"/>
          <w:lang w:val="en-US"/>
        </w:rPr>
        <w:t>16</w:t>
      </w:r>
      <w:r w:rsidRPr="00517190">
        <w:rPr>
          <w:rFonts w:ascii="Times New Roman" w:hAnsi="Times New Roman"/>
          <w:iCs/>
          <w:sz w:val="24"/>
          <w:szCs w:val="24"/>
          <w:lang w:val="en-US"/>
        </w:rPr>
        <w:t>, 94(2) 257-263.</w:t>
      </w:r>
      <w:r w:rsidRPr="00517190">
        <w:rPr>
          <w:iCs/>
        </w:rPr>
        <w:t xml:space="preserve"> </w:t>
      </w:r>
      <w:proofErr w:type="spellStart"/>
      <w:r w:rsidRPr="00517190">
        <w:rPr>
          <w:rFonts w:ascii="Times New Roman" w:hAnsi="Times New Roman"/>
          <w:iCs/>
          <w:sz w:val="24"/>
          <w:szCs w:val="24"/>
          <w:lang w:val="en-US"/>
        </w:rPr>
        <w:t>doi</w:t>
      </w:r>
      <w:proofErr w:type="spellEnd"/>
      <w:r w:rsidRPr="00517190">
        <w:rPr>
          <w:rFonts w:ascii="Times New Roman" w:hAnsi="Times New Roman"/>
          <w:iCs/>
          <w:sz w:val="24"/>
          <w:szCs w:val="24"/>
          <w:lang w:val="en-US"/>
        </w:rPr>
        <w:t xml:space="preserve">: 10.1002/cyto.b.21389. </w:t>
      </w:r>
    </w:p>
    <w:p w14:paraId="24B8310B" w14:textId="77777777" w:rsidR="00784546" w:rsidRDefault="00784546" w:rsidP="00234BAD">
      <w:pPr>
        <w:pStyle w:val="Odstavecseseznamem"/>
        <w:ind w:left="0"/>
        <w:rPr>
          <w:rFonts w:ascii="Times New Roman" w:hAnsi="Times New Roman"/>
          <w:iCs/>
          <w:sz w:val="24"/>
          <w:szCs w:val="24"/>
          <w:lang w:val="en-US"/>
        </w:rPr>
      </w:pPr>
    </w:p>
    <w:p w14:paraId="79BDCFE6" w14:textId="2E3956B8" w:rsidR="00784546" w:rsidRDefault="00784546" w:rsidP="00784546">
      <w:pPr>
        <w:pStyle w:val="Odstavecseseznamem"/>
        <w:ind w:left="0"/>
        <w:rPr>
          <w:rFonts w:ascii="Times New Roman" w:hAnsi="Times New Roman"/>
          <w:iCs/>
          <w:caps/>
          <w:sz w:val="24"/>
          <w:szCs w:val="24"/>
          <w:lang w:val="en-US"/>
        </w:rPr>
      </w:pPr>
      <w:r>
        <w:rPr>
          <w:rFonts w:ascii="Times New Roman" w:hAnsi="Times New Roman"/>
          <w:iCs/>
          <w:sz w:val="24"/>
          <w:szCs w:val="24"/>
          <w:lang w:val="en-US"/>
        </w:rPr>
        <w:t xml:space="preserve">I. </w:t>
      </w:r>
      <w:r w:rsidRPr="00784546">
        <w:rPr>
          <w:rFonts w:ascii="Times New Roman" w:hAnsi="Times New Roman"/>
          <w:iCs/>
          <w:caps/>
          <w:sz w:val="24"/>
          <w:szCs w:val="24"/>
          <w:lang w:val="en-US"/>
        </w:rPr>
        <w:t>marinov</w:t>
      </w:r>
      <w:r>
        <w:rPr>
          <w:rFonts w:ascii="Times New Roman" w:hAnsi="Times New Roman"/>
          <w:iCs/>
          <w:caps/>
          <w:sz w:val="24"/>
          <w:szCs w:val="24"/>
          <w:lang w:val="en-US"/>
        </w:rPr>
        <w:t>, S.J. richards, a. peŠek, a.j.</w:t>
      </w:r>
      <w:r w:rsidR="00517190">
        <w:rPr>
          <w:rFonts w:ascii="Times New Roman" w:hAnsi="Times New Roman"/>
          <w:iCs/>
          <w:caps/>
          <w:sz w:val="24"/>
          <w:szCs w:val="24"/>
          <w:lang w:val="en-US"/>
        </w:rPr>
        <w:t xml:space="preserve"> </w:t>
      </w:r>
      <w:r>
        <w:rPr>
          <w:rFonts w:ascii="Times New Roman" w:hAnsi="Times New Roman"/>
          <w:iCs/>
          <w:caps/>
          <w:sz w:val="24"/>
          <w:szCs w:val="24"/>
          <w:lang w:val="en-US"/>
        </w:rPr>
        <w:t xml:space="preserve">illingworth, d.r.       </w:t>
      </w:r>
    </w:p>
    <w:p w14:paraId="4E044902" w14:textId="7F86114B" w:rsidR="00784546" w:rsidRDefault="00784546" w:rsidP="00784546">
      <w:pPr>
        <w:pStyle w:val="Odstavecseseznamem"/>
        <w:ind w:left="0"/>
        <w:rPr>
          <w:rFonts w:ascii="Times New Roman" w:hAnsi="Times New Roman"/>
          <w:iCs/>
          <w:sz w:val="24"/>
          <w:szCs w:val="24"/>
          <w:lang w:val="en-US"/>
        </w:rPr>
      </w:pPr>
      <w:r>
        <w:rPr>
          <w:rFonts w:ascii="Times New Roman" w:hAnsi="Times New Roman"/>
          <w:iCs/>
          <w:caps/>
          <w:sz w:val="24"/>
          <w:szCs w:val="24"/>
          <w:lang w:val="en-US"/>
        </w:rPr>
        <w:t xml:space="preserve">Sutherland: </w:t>
      </w:r>
      <w:r w:rsidRPr="00784546">
        <w:rPr>
          <w:rFonts w:ascii="Times New Roman" w:hAnsi="Times New Roman"/>
          <w:iCs/>
          <w:sz w:val="24"/>
          <w:szCs w:val="24"/>
          <w:lang w:val="en-US"/>
        </w:rPr>
        <w:t>Validation of a single tube 3-colour immature red blood cell</w:t>
      </w:r>
      <w:r>
        <w:rPr>
          <w:rFonts w:ascii="Times New Roman" w:hAnsi="Times New Roman"/>
          <w:iCs/>
          <w:sz w:val="24"/>
          <w:szCs w:val="24"/>
          <w:lang w:val="en-US"/>
        </w:rPr>
        <w:t xml:space="preserve"> </w:t>
      </w:r>
      <w:r w:rsidRPr="00784546">
        <w:rPr>
          <w:rFonts w:ascii="Times New Roman" w:hAnsi="Times New Roman"/>
          <w:iCs/>
          <w:sz w:val="24"/>
          <w:szCs w:val="24"/>
          <w:lang w:val="en-US"/>
        </w:rPr>
        <w:t xml:space="preserve">screening </w:t>
      </w:r>
    </w:p>
    <w:p w14:paraId="6D8C10CB" w14:textId="723FC724" w:rsidR="00784546" w:rsidRDefault="00784546" w:rsidP="00784546">
      <w:pPr>
        <w:pStyle w:val="Odstavecseseznamem"/>
        <w:ind w:left="0"/>
        <w:rPr>
          <w:rFonts w:ascii="Times New Roman" w:hAnsi="Times New Roman"/>
          <w:iCs/>
          <w:sz w:val="24"/>
          <w:szCs w:val="24"/>
          <w:lang w:val="en-US"/>
        </w:rPr>
      </w:pPr>
      <w:r w:rsidRPr="00784546">
        <w:rPr>
          <w:rFonts w:ascii="Times New Roman" w:hAnsi="Times New Roman"/>
          <w:iCs/>
          <w:sz w:val="24"/>
          <w:szCs w:val="24"/>
          <w:lang w:val="en-US"/>
        </w:rPr>
        <w:t>assay for the detection and enumeration of small,</w:t>
      </w:r>
      <w:r>
        <w:rPr>
          <w:rFonts w:ascii="Times New Roman" w:hAnsi="Times New Roman"/>
          <w:iCs/>
          <w:sz w:val="24"/>
          <w:szCs w:val="24"/>
          <w:lang w:val="en-US"/>
        </w:rPr>
        <w:t xml:space="preserve"> </w:t>
      </w:r>
      <w:r w:rsidRPr="00784546">
        <w:rPr>
          <w:rFonts w:ascii="Times New Roman" w:hAnsi="Times New Roman"/>
          <w:iCs/>
          <w:sz w:val="24"/>
          <w:szCs w:val="24"/>
          <w:lang w:val="en-US"/>
        </w:rPr>
        <w:t xml:space="preserve">medium and large paroxysmal nocturnal </w:t>
      </w:r>
      <w:r>
        <w:rPr>
          <w:rFonts w:ascii="Times New Roman" w:hAnsi="Times New Roman"/>
          <w:iCs/>
          <w:sz w:val="24"/>
          <w:szCs w:val="24"/>
          <w:lang w:val="en-US"/>
        </w:rPr>
        <w:t xml:space="preserve">    </w:t>
      </w:r>
    </w:p>
    <w:p w14:paraId="49ED65A0" w14:textId="758C7F1C" w:rsidR="00517190" w:rsidRDefault="00784546" w:rsidP="00784546">
      <w:pPr>
        <w:pStyle w:val="Odstavecseseznamem"/>
        <w:ind w:left="0"/>
        <w:rPr>
          <w:rFonts w:ascii="Times New Roman" w:hAnsi="Times New Roman"/>
          <w:iCs/>
          <w:sz w:val="24"/>
          <w:szCs w:val="24"/>
          <w:lang w:val="en-US"/>
        </w:rPr>
      </w:pPr>
      <w:proofErr w:type="spellStart"/>
      <w:r w:rsidRPr="00784546">
        <w:rPr>
          <w:rFonts w:ascii="Times New Roman" w:hAnsi="Times New Roman"/>
          <w:iCs/>
          <w:sz w:val="24"/>
          <w:szCs w:val="24"/>
          <w:lang w:val="en-US"/>
        </w:rPr>
        <w:t>haemoglobinuria</w:t>
      </w:r>
      <w:proofErr w:type="spellEnd"/>
      <w:r>
        <w:rPr>
          <w:rFonts w:ascii="Times New Roman" w:hAnsi="Times New Roman"/>
          <w:iCs/>
          <w:sz w:val="24"/>
          <w:szCs w:val="24"/>
          <w:lang w:val="en-US"/>
        </w:rPr>
        <w:t xml:space="preserve"> </w:t>
      </w:r>
      <w:r w:rsidRPr="00784546">
        <w:rPr>
          <w:rFonts w:ascii="Times New Roman" w:hAnsi="Times New Roman"/>
          <w:iCs/>
          <w:sz w:val="24"/>
          <w:szCs w:val="24"/>
          <w:lang w:val="en-US"/>
        </w:rPr>
        <w:t>clones by flow cytometry</w:t>
      </w:r>
      <w:r>
        <w:rPr>
          <w:rFonts w:ascii="Times New Roman" w:hAnsi="Times New Roman"/>
          <w:iCs/>
          <w:sz w:val="24"/>
          <w:szCs w:val="24"/>
          <w:lang w:val="en-US"/>
        </w:rPr>
        <w:t xml:space="preserve">. </w:t>
      </w:r>
      <w:r>
        <w:rPr>
          <w:rFonts w:ascii="Times New Roman" w:hAnsi="Times New Roman"/>
          <w:i/>
          <w:sz w:val="24"/>
          <w:szCs w:val="24"/>
          <w:lang w:val="en-US"/>
        </w:rPr>
        <w:t xml:space="preserve">Int J Lab </w:t>
      </w:r>
      <w:proofErr w:type="spellStart"/>
      <w:r>
        <w:rPr>
          <w:rFonts w:ascii="Times New Roman" w:hAnsi="Times New Roman"/>
          <w:i/>
          <w:sz w:val="24"/>
          <w:szCs w:val="24"/>
          <w:lang w:val="en-US"/>
        </w:rPr>
        <w:t>Hematol</w:t>
      </w:r>
      <w:proofErr w:type="spellEnd"/>
      <w:r w:rsidR="00517190">
        <w:rPr>
          <w:rFonts w:ascii="Times New Roman" w:hAnsi="Times New Roman"/>
          <w:i/>
          <w:sz w:val="24"/>
          <w:szCs w:val="24"/>
          <w:lang w:val="en-US"/>
        </w:rPr>
        <w:t xml:space="preserve">., </w:t>
      </w:r>
      <w:r w:rsidR="00517190">
        <w:rPr>
          <w:rFonts w:ascii="Times New Roman" w:hAnsi="Times New Roman"/>
          <w:iCs/>
          <w:sz w:val="24"/>
          <w:szCs w:val="24"/>
          <w:lang w:val="en-US"/>
        </w:rPr>
        <w:t xml:space="preserve">2022; 1-7. </w:t>
      </w:r>
      <w:r w:rsidR="00517190" w:rsidRPr="00517190">
        <w:rPr>
          <w:rFonts w:ascii="Times New Roman" w:hAnsi="Times New Roman"/>
          <w:iCs/>
          <w:sz w:val="24"/>
          <w:szCs w:val="24"/>
          <w:lang w:val="en-US"/>
        </w:rPr>
        <w:t xml:space="preserve">DOI: </w:t>
      </w:r>
    </w:p>
    <w:p w14:paraId="170DF961" w14:textId="063E30CC" w:rsidR="00784546" w:rsidRPr="00517190" w:rsidRDefault="00517190" w:rsidP="00784546">
      <w:pPr>
        <w:pStyle w:val="Odstavecseseznamem"/>
        <w:ind w:left="0"/>
        <w:rPr>
          <w:rFonts w:ascii="Times New Roman" w:hAnsi="Times New Roman"/>
          <w:iCs/>
          <w:smallCaps/>
          <w:sz w:val="24"/>
          <w:szCs w:val="24"/>
          <w:lang w:val="en-US"/>
        </w:rPr>
      </w:pPr>
      <w:r w:rsidRPr="00517190">
        <w:rPr>
          <w:rFonts w:ascii="Times New Roman" w:hAnsi="Times New Roman"/>
          <w:iCs/>
          <w:sz w:val="24"/>
          <w:szCs w:val="24"/>
          <w:lang w:val="en-US"/>
        </w:rPr>
        <w:t>10.1111/ijlh.13877</w:t>
      </w:r>
    </w:p>
    <w:p w14:paraId="58E03357" w14:textId="77777777" w:rsidR="00093268" w:rsidRPr="00093268" w:rsidRDefault="00093268" w:rsidP="00093268">
      <w:pPr>
        <w:rPr>
          <w:rFonts w:ascii="Times New Roman" w:hAnsi="Times New Roman" w:cs="Times New Roman"/>
          <w:sz w:val="24"/>
          <w:szCs w:val="24"/>
        </w:rPr>
      </w:pPr>
    </w:p>
    <w:p w14:paraId="2C1E85F2" w14:textId="77777777" w:rsidR="00093268" w:rsidRPr="00714677" w:rsidRDefault="00EC2798" w:rsidP="00714677">
      <w:pPr>
        <w:rPr>
          <w:rFonts w:ascii="Times New Roman" w:hAnsi="Times New Roman" w:cs="Times New Roman"/>
          <w:sz w:val="24"/>
          <w:szCs w:val="24"/>
        </w:rPr>
      </w:pPr>
      <w:r w:rsidRPr="00714677">
        <w:rPr>
          <w:rStyle w:val="Zdraznn"/>
          <w:rFonts w:ascii="Times New Roman" w:hAnsi="Times New Roman" w:cs="Times New Roman"/>
          <w:bCs/>
          <w:i w:val="0"/>
          <w:sz w:val="24"/>
          <w:szCs w:val="24"/>
        </w:rPr>
        <w:t>MARINOV</w:t>
      </w:r>
      <w:r w:rsidR="00093268" w:rsidRPr="00714677">
        <w:rPr>
          <w:rFonts w:ascii="Times New Roman" w:hAnsi="Times New Roman" w:cs="Times New Roman"/>
          <w:bCs/>
          <w:sz w:val="24"/>
          <w:szCs w:val="24"/>
        </w:rPr>
        <w:t>, J.</w:t>
      </w:r>
      <w:r w:rsidR="00093268" w:rsidRPr="00714677">
        <w:rPr>
          <w:rFonts w:ascii="Times New Roman" w:hAnsi="Times New Roman" w:cs="Times New Roman"/>
          <w:sz w:val="24"/>
          <w:szCs w:val="24"/>
        </w:rPr>
        <w:t xml:space="preserve">; </w:t>
      </w:r>
      <w:r w:rsidR="00093268" w:rsidRPr="00714677">
        <w:rPr>
          <w:rFonts w:ascii="Times New Roman" w:hAnsi="Times New Roman" w:cs="Times New Roman"/>
          <w:bCs/>
          <w:sz w:val="24"/>
          <w:szCs w:val="24"/>
        </w:rPr>
        <w:t>KOUBEK, K.</w:t>
      </w:r>
      <w:r w:rsidR="00093268" w:rsidRPr="00714677">
        <w:rPr>
          <w:rFonts w:ascii="Times New Roman" w:hAnsi="Times New Roman" w:cs="Times New Roman"/>
          <w:sz w:val="24"/>
          <w:szCs w:val="24"/>
        </w:rPr>
        <w:t xml:space="preserve">; STARY, J. </w:t>
      </w:r>
      <w:proofErr w:type="spellStart"/>
      <w:r w:rsidR="00093268" w:rsidRPr="00714677">
        <w:rPr>
          <w:rFonts w:ascii="Times New Roman" w:hAnsi="Times New Roman" w:cs="Times New Roman"/>
          <w:sz w:val="24"/>
          <w:szCs w:val="24"/>
        </w:rPr>
        <w:t>Expression</w:t>
      </w:r>
      <w:proofErr w:type="spellEnd"/>
      <w:r w:rsidR="00093268" w:rsidRPr="00714677">
        <w:rPr>
          <w:rFonts w:ascii="Times New Roman" w:hAnsi="Times New Roman" w:cs="Times New Roman"/>
          <w:sz w:val="24"/>
          <w:szCs w:val="24"/>
        </w:rPr>
        <w:t xml:space="preserve"> </w:t>
      </w:r>
      <w:proofErr w:type="spellStart"/>
      <w:r w:rsidR="00093268" w:rsidRPr="00714677">
        <w:rPr>
          <w:rFonts w:ascii="Times New Roman" w:hAnsi="Times New Roman" w:cs="Times New Roman"/>
          <w:sz w:val="24"/>
          <w:szCs w:val="24"/>
        </w:rPr>
        <w:t>of</w:t>
      </w:r>
      <w:proofErr w:type="spellEnd"/>
      <w:r w:rsidR="00093268" w:rsidRPr="00714677">
        <w:rPr>
          <w:rFonts w:ascii="Times New Roman" w:hAnsi="Times New Roman" w:cs="Times New Roman"/>
          <w:sz w:val="24"/>
          <w:szCs w:val="24"/>
        </w:rPr>
        <w:t xml:space="preserve"> </w:t>
      </w:r>
      <w:proofErr w:type="spellStart"/>
      <w:r w:rsidR="00093268" w:rsidRPr="00714677">
        <w:rPr>
          <w:rFonts w:ascii="Times New Roman" w:hAnsi="Times New Roman" w:cs="Times New Roman"/>
          <w:sz w:val="24"/>
          <w:szCs w:val="24"/>
        </w:rPr>
        <w:t>adhesion</w:t>
      </w:r>
      <w:proofErr w:type="spellEnd"/>
      <w:r w:rsidR="00093268" w:rsidRPr="00714677">
        <w:rPr>
          <w:rFonts w:ascii="Times New Roman" w:hAnsi="Times New Roman" w:cs="Times New Roman"/>
          <w:sz w:val="24"/>
          <w:szCs w:val="24"/>
        </w:rPr>
        <w:t xml:space="preserve"> </w:t>
      </w:r>
      <w:proofErr w:type="spellStart"/>
      <w:r w:rsidR="00093268" w:rsidRPr="00714677">
        <w:rPr>
          <w:rFonts w:ascii="Times New Roman" w:hAnsi="Times New Roman" w:cs="Times New Roman"/>
          <w:sz w:val="24"/>
          <w:szCs w:val="24"/>
        </w:rPr>
        <w:t>molecules</w:t>
      </w:r>
      <w:proofErr w:type="spellEnd"/>
      <w:r w:rsidR="00093268" w:rsidRPr="00714677">
        <w:rPr>
          <w:rFonts w:ascii="Times New Roman" w:hAnsi="Times New Roman" w:cs="Times New Roman"/>
          <w:sz w:val="24"/>
          <w:szCs w:val="24"/>
        </w:rPr>
        <w:t xml:space="preserve"> on </w:t>
      </w:r>
      <w:proofErr w:type="spellStart"/>
      <w:r w:rsidR="00093268" w:rsidRPr="00714677">
        <w:rPr>
          <w:rFonts w:ascii="Times New Roman" w:hAnsi="Times New Roman" w:cs="Times New Roman"/>
          <w:sz w:val="24"/>
          <w:szCs w:val="24"/>
        </w:rPr>
        <w:t>the</w:t>
      </w:r>
      <w:proofErr w:type="spellEnd"/>
      <w:r w:rsidR="00093268" w:rsidRPr="00714677">
        <w:rPr>
          <w:rFonts w:ascii="Times New Roman" w:hAnsi="Times New Roman" w:cs="Times New Roman"/>
          <w:sz w:val="24"/>
          <w:szCs w:val="24"/>
        </w:rPr>
        <w:t xml:space="preserve"> </w:t>
      </w:r>
      <w:proofErr w:type="spellStart"/>
      <w:r w:rsidR="00093268" w:rsidRPr="00714677">
        <w:rPr>
          <w:rFonts w:ascii="Times New Roman" w:hAnsi="Times New Roman" w:cs="Times New Roman"/>
          <w:sz w:val="24"/>
          <w:szCs w:val="24"/>
        </w:rPr>
        <w:t>surface</w:t>
      </w:r>
      <w:proofErr w:type="spellEnd"/>
      <w:r w:rsidR="00093268" w:rsidRPr="00714677">
        <w:rPr>
          <w:rFonts w:ascii="Times New Roman" w:hAnsi="Times New Roman" w:cs="Times New Roman"/>
          <w:sz w:val="24"/>
          <w:szCs w:val="24"/>
        </w:rPr>
        <w:t xml:space="preserve"> </w:t>
      </w:r>
      <w:proofErr w:type="spellStart"/>
      <w:r w:rsidR="00093268" w:rsidRPr="00714677">
        <w:rPr>
          <w:rFonts w:ascii="Times New Roman" w:hAnsi="Times New Roman" w:cs="Times New Roman"/>
          <w:sz w:val="24"/>
          <w:szCs w:val="24"/>
        </w:rPr>
        <w:t>of</w:t>
      </w:r>
      <w:proofErr w:type="spellEnd"/>
      <w:r w:rsidR="00093268" w:rsidRPr="00714677">
        <w:rPr>
          <w:rFonts w:ascii="Times New Roman" w:hAnsi="Times New Roman" w:cs="Times New Roman"/>
          <w:sz w:val="24"/>
          <w:szCs w:val="24"/>
        </w:rPr>
        <w:t xml:space="preserve"> </w:t>
      </w:r>
      <w:proofErr w:type="spellStart"/>
      <w:r w:rsidR="00093268" w:rsidRPr="00714677">
        <w:rPr>
          <w:rFonts w:ascii="Times New Roman" w:hAnsi="Times New Roman" w:cs="Times New Roman"/>
          <w:sz w:val="24"/>
          <w:szCs w:val="24"/>
        </w:rPr>
        <w:t>malignant</w:t>
      </w:r>
      <w:proofErr w:type="spellEnd"/>
      <w:r w:rsidR="00093268" w:rsidRPr="00714677">
        <w:rPr>
          <w:rFonts w:ascii="Times New Roman" w:hAnsi="Times New Roman" w:cs="Times New Roman"/>
          <w:sz w:val="24"/>
          <w:szCs w:val="24"/>
        </w:rPr>
        <w:t xml:space="preserve"> </w:t>
      </w:r>
      <w:proofErr w:type="spellStart"/>
      <w:r w:rsidR="00093268" w:rsidRPr="00714677">
        <w:rPr>
          <w:rFonts w:ascii="Times New Roman" w:hAnsi="Times New Roman" w:cs="Times New Roman"/>
          <w:sz w:val="24"/>
          <w:szCs w:val="24"/>
        </w:rPr>
        <w:t>cells</w:t>
      </w:r>
      <w:proofErr w:type="spellEnd"/>
      <w:r w:rsidR="00093268" w:rsidRPr="00714677">
        <w:rPr>
          <w:rFonts w:ascii="Times New Roman" w:hAnsi="Times New Roman" w:cs="Times New Roman"/>
          <w:sz w:val="24"/>
          <w:szCs w:val="24"/>
        </w:rPr>
        <w:t xml:space="preserve"> and cell lines. </w:t>
      </w:r>
      <w:proofErr w:type="spellStart"/>
      <w:r w:rsidR="00093268" w:rsidRPr="00714677">
        <w:rPr>
          <w:rFonts w:ascii="Times New Roman" w:hAnsi="Times New Roman" w:cs="Times New Roman"/>
          <w:iCs/>
          <w:sz w:val="24"/>
          <w:szCs w:val="24"/>
        </w:rPr>
        <w:t>Advan</w:t>
      </w:r>
      <w:proofErr w:type="spellEnd"/>
      <w:r w:rsidR="00093268" w:rsidRPr="00714677">
        <w:rPr>
          <w:rFonts w:ascii="Times New Roman" w:hAnsi="Times New Roman" w:cs="Times New Roman"/>
          <w:iCs/>
          <w:sz w:val="24"/>
          <w:szCs w:val="24"/>
        </w:rPr>
        <w:t xml:space="preserve">. Exp. Med. </w:t>
      </w:r>
      <w:proofErr w:type="spellStart"/>
      <w:r w:rsidR="00093268" w:rsidRPr="00714677">
        <w:rPr>
          <w:rFonts w:ascii="Times New Roman" w:hAnsi="Times New Roman" w:cs="Times New Roman"/>
          <w:iCs/>
          <w:sz w:val="24"/>
          <w:szCs w:val="24"/>
        </w:rPr>
        <w:t>Biol</w:t>
      </w:r>
      <w:proofErr w:type="spellEnd"/>
      <w:r w:rsidR="00093268" w:rsidRPr="00714677">
        <w:rPr>
          <w:rFonts w:ascii="Times New Roman" w:hAnsi="Times New Roman" w:cs="Times New Roman"/>
          <w:iCs/>
          <w:sz w:val="24"/>
          <w:szCs w:val="24"/>
        </w:rPr>
        <w:t>.</w:t>
      </w:r>
      <w:r w:rsidR="00093268" w:rsidRPr="00714677">
        <w:rPr>
          <w:rFonts w:ascii="Times New Roman" w:hAnsi="Times New Roman" w:cs="Times New Roman"/>
          <w:sz w:val="24"/>
          <w:szCs w:val="24"/>
        </w:rPr>
        <w:t xml:space="preserve">, 1995, vol. </w:t>
      </w:r>
      <w:proofErr w:type="gramStart"/>
      <w:r w:rsidR="00093268" w:rsidRPr="00714677">
        <w:rPr>
          <w:rFonts w:ascii="Times New Roman" w:hAnsi="Times New Roman" w:cs="Times New Roman"/>
          <w:sz w:val="24"/>
          <w:szCs w:val="24"/>
        </w:rPr>
        <w:t>371A</w:t>
      </w:r>
      <w:proofErr w:type="gramEnd"/>
      <w:r w:rsidR="00093268" w:rsidRPr="00714677">
        <w:rPr>
          <w:rFonts w:ascii="Times New Roman" w:hAnsi="Times New Roman" w:cs="Times New Roman"/>
          <w:sz w:val="24"/>
          <w:szCs w:val="24"/>
        </w:rPr>
        <w:t xml:space="preserve">, s. 159-162. ISSN 0065-2598. </w:t>
      </w:r>
      <w:proofErr w:type="spellStart"/>
      <w:r w:rsidR="00093268" w:rsidRPr="00714677">
        <w:rPr>
          <w:rFonts w:ascii="Times New Roman" w:hAnsi="Times New Roman" w:cs="Times New Roman"/>
          <w:sz w:val="24"/>
          <w:szCs w:val="24"/>
        </w:rPr>
        <w:t>Impact</w:t>
      </w:r>
      <w:proofErr w:type="spellEnd"/>
      <w:r w:rsidR="00093268" w:rsidRPr="00714677">
        <w:rPr>
          <w:rFonts w:ascii="Times New Roman" w:hAnsi="Times New Roman" w:cs="Times New Roman"/>
          <w:sz w:val="24"/>
          <w:szCs w:val="24"/>
        </w:rPr>
        <w:t xml:space="preserve"> </w:t>
      </w:r>
      <w:proofErr w:type="spellStart"/>
      <w:r w:rsidR="00093268" w:rsidRPr="00714677">
        <w:rPr>
          <w:rFonts w:ascii="Times New Roman" w:hAnsi="Times New Roman" w:cs="Times New Roman"/>
          <w:sz w:val="24"/>
          <w:szCs w:val="24"/>
        </w:rPr>
        <w:t>factor</w:t>
      </w:r>
      <w:proofErr w:type="spellEnd"/>
      <w:r w:rsidR="00093268" w:rsidRPr="00714677">
        <w:rPr>
          <w:rFonts w:ascii="Times New Roman" w:hAnsi="Times New Roman" w:cs="Times New Roman"/>
          <w:sz w:val="24"/>
          <w:szCs w:val="24"/>
        </w:rPr>
        <w:t>: 0.000.</w:t>
      </w:r>
    </w:p>
    <w:p w14:paraId="2A0559A0" w14:textId="77777777" w:rsidR="0063343D" w:rsidRPr="0063343D" w:rsidRDefault="0063343D" w:rsidP="00714677">
      <w:pPr>
        <w:pStyle w:val="Odstavecseseznamem"/>
        <w:ind w:left="284"/>
        <w:rPr>
          <w:rFonts w:ascii="Times New Roman" w:hAnsi="Times New Roman" w:cs="Times New Roman"/>
          <w:sz w:val="24"/>
          <w:szCs w:val="24"/>
        </w:rPr>
      </w:pPr>
    </w:p>
    <w:p w14:paraId="2A4C1842" w14:textId="77777777" w:rsidR="00F9069D" w:rsidRPr="00714677" w:rsidRDefault="00EC2798" w:rsidP="00714677">
      <w:pPr>
        <w:rPr>
          <w:rFonts w:ascii="Times New Roman" w:hAnsi="Times New Roman" w:cs="Times New Roman"/>
          <w:sz w:val="24"/>
          <w:szCs w:val="24"/>
        </w:rPr>
      </w:pPr>
      <w:r w:rsidRPr="00714677">
        <w:rPr>
          <w:rStyle w:val="Zdraznn"/>
          <w:rFonts w:ascii="Times New Roman" w:hAnsi="Times New Roman" w:cs="Times New Roman"/>
          <w:bCs/>
          <w:i w:val="0"/>
          <w:sz w:val="24"/>
          <w:szCs w:val="24"/>
        </w:rPr>
        <w:t>MARINOV</w:t>
      </w:r>
      <w:r w:rsidR="00093268" w:rsidRPr="00714677">
        <w:rPr>
          <w:rFonts w:ascii="Times New Roman" w:hAnsi="Times New Roman" w:cs="Times New Roman"/>
          <w:bCs/>
          <w:sz w:val="24"/>
          <w:szCs w:val="24"/>
        </w:rPr>
        <w:t>, I.</w:t>
      </w:r>
      <w:r w:rsidR="00093268" w:rsidRPr="00714677">
        <w:rPr>
          <w:rFonts w:ascii="Times New Roman" w:hAnsi="Times New Roman" w:cs="Times New Roman"/>
          <w:sz w:val="24"/>
          <w:szCs w:val="24"/>
        </w:rPr>
        <w:t xml:space="preserve"> </w:t>
      </w:r>
      <w:proofErr w:type="spellStart"/>
      <w:r w:rsidR="00093268" w:rsidRPr="00714677">
        <w:rPr>
          <w:rFonts w:ascii="Times New Roman" w:hAnsi="Times New Roman" w:cs="Times New Roman"/>
          <w:sz w:val="24"/>
          <w:szCs w:val="24"/>
        </w:rPr>
        <w:t>Detection</w:t>
      </w:r>
      <w:proofErr w:type="spellEnd"/>
      <w:r w:rsidR="00093268" w:rsidRPr="00714677">
        <w:rPr>
          <w:rFonts w:ascii="Times New Roman" w:hAnsi="Times New Roman" w:cs="Times New Roman"/>
          <w:sz w:val="24"/>
          <w:szCs w:val="24"/>
        </w:rPr>
        <w:t xml:space="preserve">, </w:t>
      </w:r>
      <w:proofErr w:type="spellStart"/>
      <w:r w:rsidR="00093268" w:rsidRPr="00714677">
        <w:rPr>
          <w:rFonts w:ascii="Times New Roman" w:hAnsi="Times New Roman" w:cs="Times New Roman"/>
          <w:sz w:val="24"/>
          <w:szCs w:val="24"/>
        </w:rPr>
        <w:t>discrimination</w:t>
      </w:r>
      <w:proofErr w:type="spellEnd"/>
      <w:r w:rsidR="00093268" w:rsidRPr="00714677">
        <w:rPr>
          <w:rFonts w:ascii="Times New Roman" w:hAnsi="Times New Roman" w:cs="Times New Roman"/>
          <w:sz w:val="24"/>
          <w:szCs w:val="24"/>
        </w:rPr>
        <w:t xml:space="preserve"> and </w:t>
      </w:r>
      <w:proofErr w:type="spellStart"/>
      <w:r w:rsidR="00093268" w:rsidRPr="00714677">
        <w:rPr>
          <w:rFonts w:ascii="Times New Roman" w:hAnsi="Times New Roman" w:cs="Times New Roman"/>
          <w:sz w:val="24"/>
          <w:szCs w:val="24"/>
        </w:rPr>
        <w:t>quantification</w:t>
      </w:r>
      <w:proofErr w:type="spellEnd"/>
      <w:r w:rsidR="00093268" w:rsidRPr="00714677">
        <w:rPr>
          <w:rFonts w:ascii="Times New Roman" w:hAnsi="Times New Roman" w:cs="Times New Roman"/>
          <w:sz w:val="24"/>
          <w:szCs w:val="24"/>
        </w:rPr>
        <w:t xml:space="preserve"> </w:t>
      </w:r>
      <w:proofErr w:type="spellStart"/>
      <w:r w:rsidR="00093268" w:rsidRPr="00714677">
        <w:rPr>
          <w:rFonts w:ascii="Times New Roman" w:hAnsi="Times New Roman" w:cs="Times New Roman"/>
          <w:sz w:val="24"/>
          <w:szCs w:val="24"/>
        </w:rPr>
        <w:t>of</w:t>
      </w:r>
      <w:proofErr w:type="spellEnd"/>
      <w:r w:rsidR="00093268" w:rsidRPr="00714677">
        <w:rPr>
          <w:rFonts w:ascii="Times New Roman" w:hAnsi="Times New Roman" w:cs="Times New Roman"/>
          <w:sz w:val="24"/>
          <w:szCs w:val="24"/>
        </w:rPr>
        <w:t xml:space="preserve"> </w:t>
      </w:r>
      <w:proofErr w:type="spellStart"/>
      <w:r w:rsidR="00093268" w:rsidRPr="00714677">
        <w:rPr>
          <w:rFonts w:ascii="Times New Roman" w:hAnsi="Times New Roman" w:cs="Times New Roman"/>
          <w:sz w:val="24"/>
          <w:szCs w:val="24"/>
        </w:rPr>
        <w:t>apoptosis</w:t>
      </w:r>
      <w:proofErr w:type="spellEnd"/>
      <w:r w:rsidR="00093268" w:rsidRPr="00714677">
        <w:rPr>
          <w:rFonts w:ascii="Times New Roman" w:hAnsi="Times New Roman" w:cs="Times New Roman"/>
          <w:sz w:val="24"/>
          <w:szCs w:val="24"/>
        </w:rPr>
        <w:t xml:space="preserve"> by </w:t>
      </w:r>
      <w:proofErr w:type="spellStart"/>
      <w:r w:rsidR="00093268" w:rsidRPr="00714677">
        <w:rPr>
          <w:rFonts w:ascii="Times New Roman" w:hAnsi="Times New Roman" w:cs="Times New Roman"/>
          <w:sz w:val="24"/>
          <w:szCs w:val="24"/>
        </w:rPr>
        <w:t>multiparameter</w:t>
      </w:r>
      <w:proofErr w:type="spellEnd"/>
      <w:r w:rsidR="00093268" w:rsidRPr="00714677">
        <w:rPr>
          <w:rFonts w:ascii="Times New Roman" w:hAnsi="Times New Roman" w:cs="Times New Roman"/>
          <w:sz w:val="24"/>
          <w:szCs w:val="24"/>
        </w:rPr>
        <w:t xml:space="preserve"> </w:t>
      </w:r>
    </w:p>
    <w:p w14:paraId="444B5A3E" w14:textId="77777777" w:rsidR="00F9069D" w:rsidRPr="00714677" w:rsidRDefault="00093268" w:rsidP="00714677">
      <w:pPr>
        <w:rPr>
          <w:rFonts w:ascii="Times New Roman" w:hAnsi="Times New Roman" w:cs="Times New Roman"/>
          <w:sz w:val="24"/>
          <w:szCs w:val="24"/>
        </w:rPr>
      </w:pPr>
      <w:proofErr w:type="spellStart"/>
      <w:r w:rsidRPr="00714677">
        <w:rPr>
          <w:rFonts w:ascii="Times New Roman" w:hAnsi="Times New Roman" w:cs="Times New Roman"/>
          <w:sz w:val="24"/>
          <w:szCs w:val="24"/>
        </w:rPr>
        <w:t>flow</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cytometry</w:t>
      </w:r>
      <w:proofErr w:type="spellEnd"/>
      <w:r w:rsidRPr="00714677">
        <w:rPr>
          <w:rFonts w:ascii="Times New Roman" w:hAnsi="Times New Roman" w:cs="Times New Roman"/>
          <w:sz w:val="24"/>
          <w:szCs w:val="24"/>
        </w:rPr>
        <w:t xml:space="preserve">. </w:t>
      </w:r>
      <w:r w:rsidRPr="00714677">
        <w:rPr>
          <w:rFonts w:ascii="Times New Roman" w:hAnsi="Times New Roman" w:cs="Times New Roman"/>
          <w:iCs/>
          <w:sz w:val="24"/>
          <w:szCs w:val="24"/>
        </w:rPr>
        <w:t>Klin.</w:t>
      </w:r>
      <w:r w:rsidR="00860BD7" w:rsidRPr="00714677">
        <w:rPr>
          <w:rFonts w:ascii="Times New Roman" w:hAnsi="Times New Roman" w:cs="Times New Roman"/>
          <w:iCs/>
          <w:sz w:val="24"/>
          <w:szCs w:val="24"/>
        </w:rPr>
        <w:t xml:space="preserve"> </w:t>
      </w:r>
      <w:proofErr w:type="spellStart"/>
      <w:r w:rsidRPr="00714677">
        <w:rPr>
          <w:rFonts w:ascii="Times New Roman" w:hAnsi="Times New Roman" w:cs="Times New Roman"/>
          <w:iCs/>
          <w:sz w:val="24"/>
          <w:szCs w:val="24"/>
        </w:rPr>
        <w:t>Biochem.Met</w:t>
      </w:r>
      <w:r w:rsidR="00860BD7" w:rsidRPr="00714677">
        <w:rPr>
          <w:rFonts w:ascii="Times New Roman" w:hAnsi="Times New Roman" w:cs="Times New Roman"/>
          <w:iCs/>
          <w:sz w:val="24"/>
          <w:szCs w:val="24"/>
        </w:rPr>
        <w:t>ab</w:t>
      </w:r>
      <w:proofErr w:type="spellEnd"/>
      <w:r w:rsidRPr="00714677">
        <w:rPr>
          <w:rFonts w:ascii="Times New Roman" w:hAnsi="Times New Roman" w:cs="Times New Roman"/>
          <w:iCs/>
          <w:sz w:val="24"/>
          <w:szCs w:val="24"/>
        </w:rPr>
        <w:t>.</w:t>
      </w:r>
      <w:r w:rsidRPr="00714677">
        <w:rPr>
          <w:rFonts w:ascii="Times New Roman" w:hAnsi="Times New Roman" w:cs="Times New Roman"/>
          <w:sz w:val="24"/>
          <w:szCs w:val="24"/>
        </w:rPr>
        <w:t xml:space="preserve">, 28 </w:t>
      </w:r>
      <w:r w:rsidR="00860BD7" w:rsidRPr="00714677">
        <w:rPr>
          <w:rFonts w:ascii="Times New Roman" w:hAnsi="Times New Roman" w:cs="Times New Roman"/>
          <w:sz w:val="24"/>
          <w:szCs w:val="24"/>
        </w:rPr>
        <w:t>(</w:t>
      </w:r>
      <w:r w:rsidRPr="00714677">
        <w:rPr>
          <w:rFonts w:ascii="Times New Roman" w:hAnsi="Times New Roman" w:cs="Times New Roman"/>
          <w:sz w:val="24"/>
          <w:szCs w:val="24"/>
        </w:rPr>
        <w:t>1</w:t>
      </w:r>
      <w:r w:rsidR="00860BD7" w:rsidRPr="00714677">
        <w:rPr>
          <w:rFonts w:ascii="Times New Roman" w:hAnsi="Times New Roman" w:cs="Times New Roman"/>
          <w:sz w:val="24"/>
          <w:szCs w:val="24"/>
        </w:rPr>
        <w:t xml:space="preserve">), </w:t>
      </w:r>
      <w:r w:rsidRPr="00714677">
        <w:rPr>
          <w:rFonts w:ascii="Times New Roman" w:hAnsi="Times New Roman" w:cs="Times New Roman"/>
          <w:sz w:val="24"/>
          <w:szCs w:val="24"/>
        </w:rPr>
        <w:t xml:space="preserve">1999, s. 12-17. ISSN 1210-7921. </w:t>
      </w:r>
    </w:p>
    <w:p w14:paraId="19D1D431" w14:textId="77777777" w:rsidR="00F9069D" w:rsidRPr="00714677" w:rsidRDefault="00093268" w:rsidP="00714677">
      <w:pPr>
        <w:rPr>
          <w:rFonts w:ascii="Times New Roman" w:hAnsi="Times New Roman" w:cs="Times New Roman"/>
          <w:sz w:val="24"/>
          <w:szCs w:val="24"/>
        </w:rPr>
      </w:pP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0.000.</w:t>
      </w:r>
    </w:p>
    <w:p w14:paraId="21C62336" w14:textId="77777777" w:rsidR="0063343D" w:rsidRPr="00EF6284" w:rsidRDefault="0063343D" w:rsidP="00714677">
      <w:pPr>
        <w:pStyle w:val="Odstavecseseznamem"/>
        <w:ind w:left="284"/>
        <w:rPr>
          <w:rFonts w:ascii="Times New Roman" w:hAnsi="Times New Roman" w:cs="Times New Roman"/>
          <w:sz w:val="24"/>
          <w:szCs w:val="24"/>
        </w:rPr>
      </w:pPr>
    </w:p>
    <w:p w14:paraId="49418610" w14:textId="77777777" w:rsidR="00F9069D" w:rsidRPr="00714677" w:rsidRDefault="00EC2798" w:rsidP="00714677">
      <w:pPr>
        <w:rPr>
          <w:rFonts w:ascii="Times New Roman" w:hAnsi="Times New Roman" w:cs="Times New Roman"/>
          <w:sz w:val="24"/>
          <w:szCs w:val="24"/>
        </w:rPr>
      </w:pPr>
      <w:r w:rsidRPr="00714677">
        <w:rPr>
          <w:rStyle w:val="Zdraznn"/>
          <w:rFonts w:ascii="Times New Roman" w:hAnsi="Times New Roman" w:cs="Times New Roman"/>
          <w:bCs/>
          <w:i w:val="0"/>
          <w:sz w:val="24"/>
          <w:szCs w:val="24"/>
        </w:rPr>
        <w:t>MARINOV</w:t>
      </w:r>
      <w:r w:rsidR="00093268" w:rsidRPr="00714677">
        <w:rPr>
          <w:rFonts w:ascii="Times New Roman" w:hAnsi="Times New Roman" w:cs="Times New Roman"/>
          <w:bCs/>
          <w:sz w:val="24"/>
          <w:szCs w:val="24"/>
        </w:rPr>
        <w:t>, I.</w:t>
      </w:r>
      <w:r w:rsidR="00093268" w:rsidRPr="00714677">
        <w:rPr>
          <w:rFonts w:ascii="Times New Roman" w:hAnsi="Times New Roman" w:cs="Times New Roman"/>
          <w:sz w:val="24"/>
          <w:szCs w:val="24"/>
        </w:rPr>
        <w:t xml:space="preserve">; </w:t>
      </w:r>
      <w:r w:rsidR="00093268" w:rsidRPr="00714677">
        <w:rPr>
          <w:rFonts w:ascii="Times New Roman" w:hAnsi="Times New Roman" w:cs="Times New Roman"/>
          <w:bCs/>
          <w:sz w:val="24"/>
          <w:szCs w:val="24"/>
        </w:rPr>
        <w:t>MIKULENKOVÁ, D.</w:t>
      </w:r>
      <w:r w:rsidR="00093268" w:rsidRPr="00714677">
        <w:rPr>
          <w:rFonts w:ascii="Times New Roman" w:hAnsi="Times New Roman" w:cs="Times New Roman"/>
          <w:sz w:val="24"/>
          <w:szCs w:val="24"/>
        </w:rPr>
        <w:t xml:space="preserve">; </w:t>
      </w:r>
      <w:r w:rsidR="00093268" w:rsidRPr="00714677">
        <w:rPr>
          <w:rFonts w:ascii="Times New Roman" w:hAnsi="Times New Roman" w:cs="Times New Roman"/>
          <w:bCs/>
          <w:sz w:val="24"/>
          <w:szCs w:val="24"/>
        </w:rPr>
        <w:t>LUXOVÁ, A.</w:t>
      </w:r>
      <w:r w:rsidR="00093268" w:rsidRPr="00714677">
        <w:rPr>
          <w:rFonts w:ascii="Times New Roman" w:hAnsi="Times New Roman" w:cs="Times New Roman"/>
          <w:sz w:val="24"/>
          <w:szCs w:val="24"/>
        </w:rPr>
        <w:t xml:space="preserve">; </w:t>
      </w:r>
      <w:r w:rsidR="00093268" w:rsidRPr="00714677">
        <w:rPr>
          <w:rFonts w:ascii="Times New Roman" w:hAnsi="Times New Roman" w:cs="Times New Roman"/>
          <w:bCs/>
          <w:sz w:val="24"/>
          <w:szCs w:val="24"/>
        </w:rPr>
        <w:t>TKÁČOVÁ, V.</w:t>
      </w:r>
      <w:r w:rsidR="00093268" w:rsidRPr="00714677">
        <w:rPr>
          <w:rFonts w:ascii="Times New Roman" w:hAnsi="Times New Roman" w:cs="Times New Roman"/>
          <w:sz w:val="24"/>
          <w:szCs w:val="24"/>
        </w:rPr>
        <w:t xml:space="preserve"> </w:t>
      </w:r>
      <w:proofErr w:type="spellStart"/>
      <w:r w:rsidR="00093268" w:rsidRPr="00714677">
        <w:rPr>
          <w:rFonts w:ascii="Times New Roman" w:hAnsi="Times New Roman" w:cs="Times New Roman"/>
          <w:sz w:val="24"/>
          <w:szCs w:val="24"/>
        </w:rPr>
        <w:t>Imunofenotypizace</w:t>
      </w:r>
      <w:proofErr w:type="spellEnd"/>
      <w:r w:rsidR="00093268" w:rsidRPr="00714677">
        <w:rPr>
          <w:rFonts w:ascii="Times New Roman" w:hAnsi="Times New Roman" w:cs="Times New Roman"/>
          <w:sz w:val="24"/>
          <w:szCs w:val="24"/>
        </w:rPr>
        <w:t xml:space="preserve"> </w:t>
      </w:r>
      <w:r w:rsidR="00F9069D" w:rsidRPr="00714677">
        <w:rPr>
          <w:rFonts w:ascii="Times New Roman" w:hAnsi="Times New Roman" w:cs="Times New Roman"/>
          <w:sz w:val="24"/>
          <w:szCs w:val="24"/>
        </w:rPr>
        <w:t xml:space="preserve"> </w:t>
      </w:r>
    </w:p>
    <w:p w14:paraId="71C0FD89" w14:textId="77777777" w:rsidR="00F9069D" w:rsidRPr="00714677" w:rsidRDefault="00093268" w:rsidP="00714677">
      <w:pPr>
        <w:rPr>
          <w:rFonts w:ascii="Times New Roman" w:hAnsi="Times New Roman" w:cs="Times New Roman"/>
          <w:sz w:val="24"/>
          <w:szCs w:val="24"/>
        </w:rPr>
      </w:pPr>
      <w:r w:rsidRPr="00714677">
        <w:rPr>
          <w:rFonts w:ascii="Times New Roman" w:hAnsi="Times New Roman" w:cs="Times New Roman"/>
          <w:sz w:val="24"/>
          <w:szCs w:val="24"/>
        </w:rPr>
        <w:t xml:space="preserve">a diagnostika obtížně klasifikovatelných akutních leukemií: nová diagnostická skupina dle </w:t>
      </w:r>
    </w:p>
    <w:p w14:paraId="13CB55ED" w14:textId="77777777" w:rsidR="00F9069D" w:rsidRPr="00714677" w:rsidRDefault="00093268" w:rsidP="00714677">
      <w:pPr>
        <w:rPr>
          <w:rFonts w:ascii="Times New Roman" w:hAnsi="Times New Roman" w:cs="Times New Roman"/>
          <w:sz w:val="24"/>
          <w:szCs w:val="24"/>
        </w:rPr>
      </w:pPr>
      <w:r w:rsidRPr="00714677">
        <w:rPr>
          <w:rFonts w:ascii="Times New Roman" w:hAnsi="Times New Roman" w:cs="Times New Roman"/>
          <w:sz w:val="24"/>
          <w:szCs w:val="24"/>
        </w:rPr>
        <w:t xml:space="preserve">WHO klasifikace 2008. </w:t>
      </w:r>
      <w:proofErr w:type="spellStart"/>
      <w:r w:rsidRPr="00714677">
        <w:rPr>
          <w:rFonts w:ascii="Times New Roman" w:hAnsi="Times New Roman" w:cs="Times New Roman"/>
          <w:iCs/>
          <w:sz w:val="24"/>
          <w:szCs w:val="24"/>
        </w:rPr>
        <w:t>Transfuz</w:t>
      </w:r>
      <w:proofErr w:type="spellEnd"/>
      <w:r w:rsidRPr="00714677">
        <w:rPr>
          <w:rFonts w:ascii="Times New Roman" w:hAnsi="Times New Roman" w:cs="Times New Roman"/>
          <w:iCs/>
          <w:sz w:val="24"/>
          <w:szCs w:val="24"/>
        </w:rPr>
        <w:t xml:space="preserve">. </w:t>
      </w:r>
      <w:proofErr w:type="spellStart"/>
      <w:r w:rsidRPr="00714677">
        <w:rPr>
          <w:rFonts w:ascii="Times New Roman" w:hAnsi="Times New Roman" w:cs="Times New Roman"/>
          <w:iCs/>
          <w:sz w:val="24"/>
          <w:szCs w:val="24"/>
        </w:rPr>
        <w:t>Hemat</w:t>
      </w:r>
      <w:proofErr w:type="spellEnd"/>
      <w:r w:rsidRPr="00714677">
        <w:rPr>
          <w:rFonts w:ascii="Times New Roman" w:hAnsi="Times New Roman" w:cs="Times New Roman"/>
          <w:iCs/>
          <w:sz w:val="24"/>
          <w:szCs w:val="24"/>
        </w:rPr>
        <w:t>. dnes</w:t>
      </w:r>
      <w:r w:rsidRPr="00714677">
        <w:rPr>
          <w:rFonts w:ascii="Times New Roman" w:hAnsi="Times New Roman" w:cs="Times New Roman"/>
          <w:sz w:val="24"/>
          <w:szCs w:val="24"/>
        </w:rPr>
        <w:t>, 2010, roč. 16, č. 3, s. 166-171. ISSN 1213-</w:t>
      </w:r>
    </w:p>
    <w:p w14:paraId="7AAC20F6" w14:textId="77777777" w:rsidR="00860BD7" w:rsidRPr="00714677" w:rsidRDefault="00093268" w:rsidP="00714677">
      <w:pPr>
        <w:rPr>
          <w:rFonts w:ascii="Times New Roman" w:hAnsi="Times New Roman" w:cs="Times New Roman"/>
          <w:sz w:val="24"/>
          <w:szCs w:val="24"/>
        </w:rPr>
      </w:pPr>
      <w:r w:rsidRPr="00714677">
        <w:rPr>
          <w:rFonts w:ascii="Times New Roman" w:hAnsi="Times New Roman" w:cs="Times New Roman"/>
          <w:sz w:val="24"/>
          <w:szCs w:val="24"/>
        </w:rPr>
        <w:t xml:space="preserve">5763.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0.000.</w:t>
      </w:r>
    </w:p>
    <w:p w14:paraId="38798297" w14:textId="77777777" w:rsidR="00860BD7" w:rsidRDefault="00860BD7" w:rsidP="00714677">
      <w:pPr>
        <w:pStyle w:val="Odstavecseseznamem"/>
        <w:ind w:left="0"/>
        <w:rPr>
          <w:rFonts w:ascii="Times New Roman" w:hAnsi="Times New Roman" w:cs="Times New Roman"/>
          <w:sz w:val="24"/>
          <w:szCs w:val="24"/>
        </w:rPr>
      </w:pPr>
    </w:p>
    <w:p w14:paraId="2893B333" w14:textId="16E1E1F5" w:rsidR="00860BD7" w:rsidRDefault="00E925DA" w:rsidP="00714677">
      <w:pPr>
        <w:pStyle w:val="Odstavecseseznamem"/>
        <w:ind w:left="0"/>
        <w:rPr>
          <w:rFonts w:ascii="Times New Roman" w:hAnsi="Times New Roman" w:cs="Times New Roman"/>
          <w:bCs/>
          <w:sz w:val="24"/>
          <w:szCs w:val="24"/>
        </w:rPr>
      </w:pPr>
      <w:r>
        <w:rPr>
          <w:rFonts w:ascii="Times New Roman" w:hAnsi="Times New Roman" w:cs="Times New Roman"/>
          <w:sz w:val="24"/>
          <w:szCs w:val="24"/>
        </w:rPr>
        <w:t>MARINOV</w:t>
      </w:r>
      <w:r w:rsidR="00860BD7" w:rsidRPr="00EF6284">
        <w:rPr>
          <w:rFonts w:ascii="Times New Roman" w:hAnsi="Times New Roman" w:cs="Times New Roman"/>
          <w:bCs/>
          <w:sz w:val="24"/>
          <w:szCs w:val="24"/>
        </w:rPr>
        <w:t>, I.</w:t>
      </w:r>
      <w:r w:rsidR="00860BD7" w:rsidRPr="00EF6284">
        <w:rPr>
          <w:rFonts w:ascii="Times New Roman" w:hAnsi="Times New Roman" w:cs="Times New Roman"/>
          <w:sz w:val="24"/>
          <w:szCs w:val="24"/>
        </w:rPr>
        <w:t xml:space="preserve">; </w:t>
      </w:r>
      <w:r w:rsidR="00860BD7" w:rsidRPr="00EF6284">
        <w:rPr>
          <w:rFonts w:ascii="Times New Roman" w:hAnsi="Times New Roman" w:cs="Times New Roman"/>
          <w:bCs/>
          <w:sz w:val="24"/>
          <w:szCs w:val="24"/>
        </w:rPr>
        <w:t>LUXOVÁ, A.</w:t>
      </w:r>
      <w:r w:rsidR="00860BD7" w:rsidRPr="00EF6284">
        <w:rPr>
          <w:rFonts w:ascii="Times New Roman" w:hAnsi="Times New Roman" w:cs="Times New Roman"/>
          <w:sz w:val="24"/>
          <w:szCs w:val="24"/>
        </w:rPr>
        <w:t xml:space="preserve">; </w:t>
      </w:r>
      <w:r w:rsidR="00860BD7" w:rsidRPr="00EF6284">
        <w:rPr>
          <w:rFonts w:ascii="Times New Roman" w:hAnsi="Times New Roman" w:cs="Times New Roman"/>
          <w:bCs/>
          <w:sz w:val="24"/>
          <w:szCs w:val="24"/>
        </w:rPr>
        <w:t>TKÁČOVÁ, V.</w:t>
      </w:r>
      <w:r w:rsidR="00860BD7">
        <w:rPr>
          <w:rFonts w:ascii="Times New Roman" w:hAnsi="Times New Roman" w:cs="Times New Roman"/>
          <w:bCs/>
          <w:sz w:val="24"/>
          <w:szCs w:val="24"/>
        </w:rPr>
        <w:t xml:space="preserve"> Standardizované postupy pro analýzu </w:t>
      </w:r>
    </w:p>
    <w:p w14:paraId="454E64EC" w14:textId="5CF83A21" w:rsidR="00860BD7" w:rsidRDefault="00860BD7" w:rsidP="00714677">
      <w:pPr>
        <w:pStyle w:val="Odstavecseseznamem"/>
        <w:ind w:left="0"/>
        <w:rPr>
          <w:rFonts w:ascii="Times New Roman" w:hAnsi="Times New Roman" w:cs="Times New Roman"/>
          <w:bCs/>
          <w:sz w:val="24"/>
          <w:szCs w:val="24"/>
        </w:rPr>
      </w:pPr>
      <w:r>
        <w:rPr>
          <w:rFonts w:ascii="Times New Roman" w:hAnsi="Times New Roman" w:cs="Times New Roman"/>
          <w:bCs/>
          <w:sz w:val="24"/>
          <w:szCs w:val="24"/>
        </w:rPr>
        <w:t xml:space="preserve">krevních destiček metodou průtokové </w:t>
      </w:r>
      <w:proofErr w:type="spellStart"/>
      <w:r>
        <w:rPr>
          <w:rFonts w:ascii="Times New Roman" w:hAnsi="Times New Roman" w:cs="Times New Roman"/>
          <w:bCs/>
          <w:sz w:val="24"/>
          <w:szCs w:val="24"/>
        </w:rPr>
        <w:t>cytometrie</w:t>
      </w:r>
      <w:proofErr w:type="spellEnd"/>
      <w:r>
        <w:rPr>
          <w:rFonts w:ascii="Times New Roman" w:hAnsi="Times New Roman" w:cs="Times New Roman"/>
          <w:bCs/>
          <w:sz w:val="24"/>
          <w:szCs w:val="24"/>
        </w:rPr>
        <w:t xml:space="preserve"> ve vztahu k riziku trombózy a krvácení. </w:t>
      </w:r>
    </w:p>
    <w:p w14:paraId="6B8290D1" w14:textId="77777777" w:rsidR="00860BD7" w:rsidRPr="00714677" w:rsidRDefault="00860BD7" w:rsidP="00714677">
      <w:pPr>
        <w:rPr>
          <w:rFonts w:ascii="Times New Roman" w:hAnsi="Times New Roman" w:cs="Times New Roman"/>
          <w:sz w:val="24"/>
          <w:szCs w:val="24"/>
        </w:rPr>
      </w:pPr>
      <w:r w:rsidRPr="00714677">
        <w:rPr>
          <w:rFonts w:ascii="Times New Roman" w:hAnsi="Times New Roman" w:cs="Times New Roman"/>
          <w:bCs/>
          <w:sz w:val="24"/>
          <w:szCs w:val="24"/>
        </w:rPr>
        <w:t xml:space="preserve">Klin. </w:t>
      </w:r>
      <w:proofErr w:type="spellStart"/>
      <w:r w:rsidRPr="00714677">
        <w:rPr>
          <w:rFonts w:ascii="Times New Roman" w:hAnsi="Times New Roman" w:cs="Times New Roman"/>
          <w:bCs/>
          <w:sz w:val="24"/>
          <w:szCs w:val="24"/>
        </w:rPr>
        <w:t>Biochem.Metab</w:t>
      </w:r>
      <w:proofErr w:type="spellEnd"/>
      <w:r w:rsidRPr="00714677">
        <w:rPr>
          <w:rFonts w:ascii="Times New Roman" w:hAnsi="Times New Roman" w:cs="Times New Roman"/>
          <w:bCs/>
          <w:sz w:val="24"/>
          <w:szCs w:val="24"/>
        </w:rPr>
        <w:t xml:space="preserve">., 19 (40), 2011, No. 1, p. 9-14. </w:t>
      </w:r>
      <w:r w:rsidRPr="00714677">
        <w:rPr>
          <w:rFonts w:ascii="Times New Roman" w:hAnsi="Times New Roman" w:cs="Times New Roman"/>
          <w:sz w:val="24"/>
          <w:szCs w:val="24"/>
        </w:rPr>
        <w:t xml:space="preserve">ISSN 1210-7921.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0.000.</w:t>
      </w:r>
    </w:p>
    <w:p w14:paraId="0AFA8F06" w14:textId="77777777" w:rsidR="00FF1D57" w:rsidRDefault="00FF1D57" w:rsidP="003926BF">
      <w:pPr>
        <w:rPr>
          <w:rFonts w:ascii="Times New Roman" w:hAnsi="Times New Roman" w:cs="Times New Roman"/>
          <w:sz w:val="24"/>
          <w:szCs w:val="24"/>
        </w:rPr>
      </w:pPr>
    </w:p>
    <w:p w14:paraId="494D9EA3" w14:textId="03984965" w:rsidR="00457115" w:rsidRDefault="00000000" w:rsidP="00FF1D57">
      <w:pPr>
        <w:rPr>
          <w:rFonts w:ascii="Times New Roman" w:hAnsi="Times New Roman" w:cs="Times New Roman"/>
          <w:caps/>
          <w:sz w:val="24"/>
          <w:szCs w:val="24"/>
        </w:rPr>
      </w:pPr>
      <w:hyperlink r:id="rId8" w:history="1">
        <w:r w:rsidR="00FF1D57" w:rsidRPr="00FF1D57">
          <w:rPr>
            <w:rStyle w:val="highlight"/>
            <w:rFonts w:ascii="Times New Roman" w:hAnsi="Times New Roman" w:cs="Times New Roman"/>
            <w:caps/>
            <w:sz w:val="24"/>
            <w:szCs w:val="24"/>
          </w:rPr>
          <w:t>Marinov I</w:t>
        </w:r>
      </w:hyperlink>
      <w:r w:rsidR="00FF1D57" w:rsidRPr="00FF1D57">
        <w:rPr>
          <w:rFonts w:ascii="Times New Roman" w:hAnsi="Times New Roman" w:cs="Times New Roman"/>
          <w:caps/>
          <w:sz w:val="24"/>
          <w:szCs w:val="24"/>
        </w:rPr>
        <w:t xml:space="preserve">, </w:t>
      </w:r>
      <w:hyperlink r:id="rId9" w:history="1">
        <w:r w:rsidR="00FF1D57" w:rsidRPr="00FF1D57">
          <w:rPr>
            <w:rStyle w:val="Hypertextovodkaz"/>
            <w:rFonts w:ascii="Times New Roman" w:hAnsi="Times New Roman" w:cs="Times New Roman"/>
            <w:caps/>
            <w:color w:val="auto"/>
            <w:sz w:val="24"/>
            <w:szCs w:val="24"/>
            <w:u w:val="none"/>
          </w:rPr>
          <w:t>Luxová A</w:t>
        </w:r>
      </w:hyperlink>
      <w:r w:rsidR="00FF1D57" w:rsidRPr="00FF1D57">
        <w:rPr>
          <w:rFonts w:ascii="Times New Roman" w:hAnsi="Times New Roman" w:cs="Times New Roman"/>
          <w:caps/>
          <w:sz w:val="24"/>
          <w:szCs w:val="24"/>
        </w:rPr>
        <w:t xml:space="preserve">, </w:t>
      </w:r>
      <w:hyperlink r:id="rId10" w:history="1">
        <w:r w:rsidR="00FF1D57" w:rsidRPr="00FF1D57">
          <w:rPr>
            <w:rStyle w:val="Hypertextovodkaz"/>
            <w:rFonts w:ascii="Times New Roman" w:hAnsi="Times New Roman" w:cs="Times New Roman"/>
            <w:caps/>
            <w:color w:val="auto"/>
            <w:sz w:val="24"/>
            <w:szCs w:val="24"/>
            <w:u w:val="none"/>
          </w:rPr>
          <w:t>Tkáčová V</w:t>
        </w:r>
      </w:hyperlink>
      <w:r w:rsidR="00FF1D57" w:rsidRPr="00FF1D57">
        <w:rPr>
          <w:rFonts w:ascii="Times New Roman" w:hAnsi="Times New Roman" w:cs="Times New Roman"/>
          <w:caps/>
          <w:sz w:val="24"/>
          <w:szCs w:val="24"/>
        </w:rPr>
        <w:t xml:space="preserve">, </w:t>
      </w:r>
      <w:hyperlink r:id="rId11" w:history="1">
        <w:r w:rsidR="00FF1D57" w:rsidRPr="00FF1D57">
          <w:rPr>
            <w:rStyle w:val="Hypertextovodkaz"/>
            <w:rFonts w:ascii="Times New Roman" w:hAnsi="Times New Roman" w:cs="Times New Roman"/>
            <w:caps/>
            <w:color w:val="auto"/>
            <w:sz w:val="24"/>
            <w:szCs w:val="24"/>
            <w:u w:val="none"/>
          </w:rPr>
          <w:t>Mikulenková D</w:t>
        </w:r>
      </w:hyperlink>
      <w:r w:rsidR="00FF1D57" w:rsidRPr="00FF1D57">
        <w:rPr>
          <w:rFonts w:ascii="Times New Roman" w:hAnsi="Times New Roman" w:cs="Times New Roman"/>
          <w:caps/>
          <w:sz w:val="24"/>
          <w:szCs w:val="24"/>
        </w:rPr>
        <w:t xml:space="preserve">, </w:t>
      </w:r>
      <w:hyperlink r:id="rId12" w:history="1">
        <w:r w:rsidR="00FF1D57" w:rsidRPr="00FF1D57">
          <w:rPr>
            <w:rStyle w:val="Hypertextovodkaz"/>
            <w:rFonts w:ascii="Times New Roman" w:hAnsi="Times New Roman" w:cs="Times New Roman"/>
            <w:caps/>
            <w:color w:val="auto"/>
            <w:sz w:val="24"/>
            <w:szCs w:val="24"/>
            <w:u w:val="none"/>
          </w:rPr>
          <w:t>Cermák J</w:t>
        </w:r>
      </w:hyperlink>
      <w:r w:rsidR="00FF1D57" w:rsidRPr="00FF1D57">
        <w:rPr>
          <w:rFonts w:ascii="Times New Roman" w:hAnsi="Times New Roman" w:cs="Times New Roman"/>
          <w:caps/>
          <w:sz w:val="24"/>
          <w:szCs w:val="24"/>
        </w:rPr>
        <w:t xml:space="preserve">, </w:t>
      </w:r>
    </w:p>
    <w:p w14:paraId="41CBBBAA" w14:textId="464CD967" w:rsidR="00457115" w:rsidRDefault="00000000" w:rsidP="00FF1D57">
      <w:pPr>
        <w:rPr>
          <w:rFonts w:ascii="Times New Roman" w:hAnsi="Times New Roman" w:cs="Times New Roman"/>
          <w:sz w:val="24"/>
          <w:szCs w:val="24"/>
        </w:rPr>
      </w:pPr>
      <w:hyperlink r:id="rId13" w:history="1">
        <w:r w:rsidR="00FF1D57" w:rsidRPr="00FF1D57">
          <w:rPr>
            <w:rStyle w:val="Hypertextovodkaz"/>
            <w:rFonts w:ascii="Times New Roman" w:hAnsi="Times New Roman" w:cs="Times New Roman"/>
            <w:caps/>
            <w:color w:val="auto"/>
            <w:sz w:val="24"/>
            <w:szCs w:val="24"/>
            <w:u w:val="none"/>
          </w:rPr>
          <w:t>Cetkovský P</w:t>
        </w:r>
      </w:hyperlink>
      <w:r w:rsidR="00FF1D57" w:rsidRPr="00FF1D57">
        <w:rPr>
          <w:rFonts w:ascii="Times New Roman" w:hAnsi="Times New Roman" w:cs="Times New Roman"/>
          <w:sz w:val="24"/>
          <w:szCs w:val="24"/>
        </w:rPr>
        <w:t>.:</w:t>
      </w:r>
      <w:r w:rsidR="00FF1D57">
        <w:rPr>
          <w:rFonts w:ascii="Times New Roman" w:hAnsi="Times New Roman" w:cs="Times New Roman"/>
          <w:sz w:val="24"/>
          <w:szCs w:val="24"/>
        </w:rPr>
        <w:t xml:space="preserve"> Běžné, standardizované a doporučené postupy v diagnostice a </w:t>
      </w:r>
    </w:p>
    <w:p w14:paraId="3FEB4A8A" w14:textId="11F6F651" w:rsidR="00457115" w:rsidRDefault="00FF1D57" w:rsidP="00FF1D57">
      <w:pPr>
        <w:rPr>
          <w:rFonts w:ascii="Times New Roman" w:hAnsi="Times New Roman" w:cs="Times New Roman"/>
          <w:sz w:val="24"/>
          <w:szCs w:val="24"/>
        </w:rPr>
      </w:pPr>
      <w:r>
        <w:rPr>
          <w:rFonts w:ascii="Times New Roman" w:hAnsi="Times New Roman" w:cs="Times New Roman"/>
          <w:sz w:val="24"/>
          <w:szCs w:val="24"/>
        </w:rPr>
        <w:t xml:space="preserve">monitorování paroxysmální noční </w:t>
      </w:r>
      <w:proofErr w:type="spellStart"/>
      <w:r>
        <w:rPr>
          <w:rFonts w:ascii="Times New Roman" w:hAnsi="Times New Roman" w:cs="Times New Roman"/>
          <w:sz w:val="24"/>
          <w:szCs w:val="24"/>
        </w:rPr>
        <w:t>hemoglobinurie</w:t>
      </w:r>
      <w:proofErr w:type="spellEnd"/>
      <w:r>
        <w:rPr>
          <w:rFonts w:ascii="Times New Roman" w:hAnsi="Times New Roman" w:cs="Times New Roman"/>
          <w:sz w:val="24"/>
          <w:szCs w:val="24"/>
        </w:rPr>
        <w:t xml:space="preserve"> průtokovou </w:t>
      </w:r>
      <w:proofErr w:type="spellStart"/>
      <w:r>
        <w:rPr>
          <w:rFonts w:ascii="Times New Roman" w:hAnsi="Times New Roman" w:cs="Times New Roman"/>
          <w:sz w:val="24"/>
          <w:szCs w:val="24"/>
        </w:rPr>
        <w:t>cytometrií</w:t>
      </w:r>
      <w:proofErr w:type="spellEnd"/>
      <w:r w:rsidRPr="00FF1D57">
        <w:rPr>
          <w:rFonts w:ascii="Times New Roman" w:hAnsi="Times New Roman" w:cs="Times New Roman"/>
          <w:sz w:val="24"/>
          <w:szCs w:val="24"/>
        </w:rPr>
        <w:t xml:space="preserve">. </w:t>
      </w:r>
      <w:hyperlink r:id="rId14" w:tooltip="Vnitr̆ní lékar̆ství." w:history="1">
        <w:proofErr w:type="spellStart"/>
        <w:r w:rsidRPr="00FF1D57">
          <w:rPr>
            <w:rStyle w:val="Hypertextovodkaz"/>
            <w:rFonts w:ascii="Times New Roman" w:hAnsi="Times New Roman" w:cs="Times New Roman"/>
            <w:color w:val="auto"/>
            <w:sz w:val="24"/>
            <w:szCs w:val="24"/>
            <w:u w:val="none"/>
          </w:rPr>
          <w:t>Vnitr</w:t>
        </w:r>
        <w:proofErr w:type="spellEnd"/>
        <w:r w:rsidRPr="00FF1D57">
          <w:rPr>
            <w:rStyle w:val="Hypertextovodkaz"/>
            <w:rFonts w:ascii="Times New Roman" w:hAnsi="Times New Roman" w:cs="Times New Roman"/>
            <w:color w:val="auto"/>
            <w:sz w:val="24"/>
            <w:szCs w:val="24"/>
            <w:u w:val="none"/>
          </w:rPr>
          <w:t xml:space="preserve"> </w:t>
        </w:r>
        <w:proofErr w:type="spellStart"/>
        <w:r w:rsidRPr="00FF1D57">
          <w:rPr>
            <w:rStyle w:val="Hypertextovodkaz"/>
            <w:rFonts w:ascii="Times New Roman" w:hAnsi="Times New Roman" w:cs="Times New Roman"/>
            <w:color w:val="auto"/>
            <w:sz w:val="24"/>
            <w:szCs w:val="24"/>
            <w:u w:val="none"/>
          </w:rPr>
          <w:t>Lek</w:t>
        </w:r>
        <w:proofErr w:type="spellEnd"/>
        <w:r w:rsidRPr="00FF1D57">
          <w:rPr>
            <w:rStyle w:val="Hypertextovodkaz"/>
            <w:rFonts w:ascii="Times New Roman" w:hAnsi="Times New Roman" w:cs="Times New Roman"/>
            <w:color w:val="auto"/>
            <w:sz w:val="24"/>
            <w:szCs w:val="24"/>
            <w:u w:val="none"/>
          </w:rPr>
          <w:t>.</w:t>
        </w:r>
      </w:hyperlink>
      <w:r w:rsidRPr="00FF1D57">
        <w:rPr>
          <w:rFonts w:ascii="Times New Roman" w:hAnsi="Times New Roman" w:cs="Times New Roman"/>
          <w:sz w:val="24"/>
          <w:szCs w:val="24"/>
        </w:rPr>
        <w:t xml:space="preserve"> 2012 </w:t>
      </w:r>
    </w:p>
    <w:p w14:paraId="2702F5B8" w14:textId="7220A811" w:rsidR="00425A5C" w:rsidRPr="00714677" w:rsidRDefault="00FF1D57" w:rsidP="00DE0D33">
      <w:pPr>
        <w:rPr>
          <w:rFonts w:ascii="Times New Roman" w:hAnsi="Times New Roman" w:cs="Times New Roman"/>
          <w:sz w:val="24"/>
          <w:szCs w:val="24"/>
        </w:rPr>
      </w:pPr>
      <w:r w:rsidRPr="00714677">
        <w:rPr>
          <w:rFonts w:ascii="Times New Roman" w:hAnsi="Times New Roman" w:cs="Times New Roman"/>
          <w:sz w:val="24"/>
          <w:szCs w:val="24"/>
        </w:rPr>
        <w:t>Jan;58(1):31-7.</w:t>
      </w:r>
      <w:r w:rsidR="00134DA9" w:rsidRPr="00714677">
        <w:rPr>
          <w:rFonts w:ascii="Times New Roman" w:hAnsi="Times New Roman" w:cs="Times New Roman"/>
          <w:sz w:val="24"/>
          <w:szCs w:val="24"/>
        </w:rPr>
        <w:t xml:space="preserve"> </w:t>
      </w:r>
      <w:proofErr w:type="spellStart"/>
      <w:r w:rsidR="00134DA9" w:rsidRPr="00714677">
        <w:rPr>
          <w:rFonts w:ascii="Times New Roman" w:hAnsi="Times New Roman" w:cs="Times New Roman"/>
          <w:sz w:val="24"/>
          <w:szCs w:val="24"/>
        </w:rPr>
        <w:t>Impact</w:t>
      </w:r>
      <w:proofErr w:type="spellEnd"/>
      <w:r w:rsidR="00134DA9" w:rsidRPr="00714677">
        <w:rPr>
          <w:rFonts w:ascii="Times New Roman" w:hAnsi="Times New Roman" w:cs="Times New Roman"/>
          <w:sz w:val="24"/>
          <w:szCs w:val="24"/>
        </w:rPr>
        <w:t xml:space="preserve"> </w:t>
      </w:r>
      <w:proofErr w:type="spellStart"/>
      <w:r w:rsidR="00134DA9" w:rsidRPr="00714677">
        <w:rPr>
          <w:rFonts w:ascii="Times New Roman" w:hAnsi="Times New Roman" w:cs="Times New Roman"/>
          <w:sz w:val="24"/>
          <w:szCs w:val="24"/>
        </w:rPr>
        <w:t>factor</w:t>
      </w:r>
      <w:proofErr w:type="spellEnd"/>
      <w:r w:rsidR="00134DA9" w:rsidRPr="00714677">
        <w:rPr>
          <w:rFonts w:ascii="Times New Roman" w:hAnsi="Times New Roman" w:cs="Times New Roman"/>
          <w:sz w:val="24"/>
          <w:szCs w:val="24"/>
        </w:rPr>
        <w:t>: 0.000.</w:t>
      </w:r>
    </w:p>
    <w:p w14:paraId="0E3503A6" w14:textId="77777777" w:rsidR="001C2DDA" w:rsidRPr="00DE0D33" w:rsidRDefault="001C2DDA" w:rsidP="00DE0D33">
      <w:pPr>
        <w:rPr>
          <w:rFonts w:ascii="Times New Roman" w:eastAsia="Times New Roman" w:hAnsi="Times New Roman" w:cs="Times New Roman"/>
          <w:sz w:val="24"/>
          <w:szCs w:val="24"/>
          <w:u w:val="single"/>
          <w:lang w:eastAsia="cs-CZ"/>
        </w:rPr>
      </w:pPr>
    </w:p>
    <w:p w14:paraId="22D9BB0B" w14:textId="77777777" w:rsidR="001C2DDA" w:rsidRPr="00714677" w:rsidRDefault="001C2DDA" w:rsidP="00714677">
      <w:pPr>
        <w:rPr>
          <w:rFonts w:ascii="Times New Roman" w:hAnsi="Times New Roman" w:cs="Times New Roman"/>
          <w:sz w:val="24"/>
          <w:szCs w:val="24"/>
        </w:rPr>
      </w:pPr>
      <w:r w:rsidRPr="00714677">
        <w:rPr>
          <w:rFonts w:ascii="Times New Roman" w:hAnsi="Times New Roman" w:cs="Times New Roman"/>
          <w:bCs/>
          <w:sz w:val="24"/>
          <w:szCs w:val="24"/>
        </w:rPr>
        <w:t>SOUČEK, J.</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BENEŠ, J.; HILGERT, I.; MATOUŠEK, J.; RAINES, R.T. </w:t>
      </w:r>
      <w:proofErr w:type="spellStart"/>
      <w:r w:rsidRPr="00714677">
        <w:rPr>
          <w:rFonts w:ascii="Times New Roman" w:hAnsi="Times New Roman" w:cs="Times New Roman"/>
          <w:sz w:val="24"/>
          <w:szCs w:val="24"/>
        </w:rPr>
        <w:t>Immunosuppresive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activity</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bovine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seminal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ribonuclease</w:t>
      </w:r>
      <w:proofErr w:type="spellEnd"/>
      <w:r w:rsidRPr="00714677">
        <w:rPr>
          <w:rFonts w:ascii="Times New Roman" w:hAnsi="Times New Roman" w:cs="Times New Roman"/>
          <w:sz w:val="24"/>
          <w:szCs w:val="24"/>
        </w:rPr>
        <w:t xml:space="preserve"> and </w:t>
      </w:r>
      <w:proofErr w:type="spellStart"/>
      <w:r w:rsidRPr="00714677">
        <w:rPr>
          <w:rFonts w:ascii="Times New Roman" w:hAnsi="Times New Roman" w:cs="Times New Roman"/>
          <w:sz w:val="24"/>
          <w:szCs w:val="24"/>
        </w:rPr>
        <w:t>its</w:t>
      </w:r>
      <w:proofErr w:type="spellEnd"/>
      <w:r w:rsidRPr="00714677">
        <w:rPr>
          <w:rFonts w:ascii="Times New Roman" w:hAnsi="Times New Roman" w:cs="Times New Roman"/>
          <w:sz w:val="24"/>
          <w:szCs w:val="24"/>
        </w:rPr>
        <w:t xml:space="preserve"> mode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action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Immunobiol</w:t>
      </w:r>
      <w:proofErr w:type="spell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1996, vol. 195, no. 3, s. 271-285. ISSN 0171-2985.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1.320, rok: 1996. </w:t>
      </w:r>
    </w:p>
    <w:p w14:paraId="15E95044" w14:textId="77777777" w:rsidR="00E51DFF" w:rsidRPr="00EF6284" w:rsidRDefault="00E51DFF" w:rsidP="00EC2798">
      <w:pPr>
        <w:ind w:left="284" w:hanging="284"/>
        <w:rPr>
          <w:rFonts w:ascii="Times New Roman" w:hAnsi="Times New Roman" w:cs="Times New Roman"/>
          <w:bCs/>
          <w:sz w:val="24"/>
          <w:szCs w:val="24"/>
        </w:rPr>
      </w:pPr>
    </w:p>
    <w:p w14:paraId="32B90E2E" w14:textId="77777777" w:rsidR="00E51DFF" w:rsidRPr="00714677" w:rsidRDefault="00E51DFF" w:rsidP="00714677">
      <w:pPr>
        <w:rPr>
          <w:rFonts w:ascii="Times New Roman" w:hAnsi="Times New Roman" w:cs="Times New Roman"/>
          <w:sz w:val="24"/>
          <w:szCs w:val="24"/>
        </w:rPr>
      </w:pPr>
      <w:r w:rsidRPr="00714677">
        <w:rPr>
          <w:rFonts w:ascii="Times New Roman" w:hAnsi="Times New Roman" w:cs="Times New Roman"/>
          <w:bCs/>
          <w:sz w:val="24"/>
          <w:szCs w:val="24"/>
        </w:rPr>
        <w:t>GREBEŇOVÁ, D.</w:t>
      </w:r>
      <w:r w:rsidRPr="00714677">
        <w:rPr>
          <w:rFonts w:ascii="Times New Roman" w:hAnsi="Times New Roman" w:cs="Times New Roman"/>
          <w:sz w:val="24"/>
          <w:szCs w:val="24"/>
        </w:rPr>
        <w:t xml:space="preserve">; CAJTHAMLOVÁ, H.; </w:t>
      </w:r>
      <w:r w:rsidRPr="00714677">
        <w:rPr>
          <w:rFonts w:ascii="Times New Roman" w:hAnsi="Times New Roman" w:cs="Times New Roman"/>
          <w:bCs/>
          <w:sz w:val="24"/>
          <w:szCs w:val="24"/>
        </w:rPr>
        <w:t>BARTOŠOVÁ, J</w:t>
      </w:r>
      <w:r w:rsidRPr="00714677">
        <w:rPr>
          <w:rFonts w:ascii="Times New Roman" w:hAnsi="Times New Roman" w:cs="Times New Roman"/>
          <w:bCs/>
          <w:i/>
          <w:sz w:val="24"/>
          <w:szCs w:val="24"/>
        </w:rPr>
        <w:t>.</w:t>
      </w:r>
      <w:r w:rsidRPr="00714677">
        <w:rPr>
          <w:rFonts w:ascii="Times New Roman" w:hAnsi="Times New Roman" w:cs="Times New Roman"/>
          <w:i/>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KLAMOVÁ, H.</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FUCHS, O.</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HRKAL, Z.</w:t>
      </w:r>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Selective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destruction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leukaemic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cells</w:t>
      </w:r>
      <w:proofErr w:type="spellEnd"/>
      <w:r w:rsidRPr="00714677">
        <w:rPr>
          <w:rFonts w:ascii="Times New Roman" w:hAnsi="Times New Roman" w:cs="Times New Roman"/>
          <w:sz w:val="24"/>
          <w:szCs w:val="24"/>
        </w:rPr>
        <w:t xml:space="preserve"> by </w:t>
      </w:r>
      <w:proofErr w:type="spellStart"/>
      <w:r w:rsidRPr="00714677">
        <w:rPr>
          <w:rFonts w:ascii="Times New Roman" w:hAnsi="Times New Roman" w:cs="Times New Roman"/>
          <w:sz w:val="24"/>
          <w:szCs w:val="24"/>
        </w:rPr>
        <w:t>photo-activation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5-aminolaevulinic acid-</w:t>
      </w:r>
      <w:proofErr w:type="spellStart"/>
      <w:r w:rsidRPr="00714677">
        <w:rPr>
          <w:rFonts w:ascii="Times New Roman" w:hAnsi="Times New Roman" w:cs="Times New Roman"/>
          <w:sz w:val="24"/>
          <w:szCs w:val="24"/>
        </w:rPr>
        <w:t>induced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protoporphyrin</w:t>
      </w:r>
      <w:proofErr w:type="spellEnd"/>
      <w:r w:rsidRPr="00714677">
        <w:rPr>
          <w:rFonts w:ascii="Times New Roman" w:hAnsi="Times New Roman" w:cs="Times New Roman"/>
          <w:sz w:val="24"/>
          <w:szCs w:val="24"/>
        </w:rPr>
        <w:t xml:space="preserve"> IX. </w:t>
      </w:r>
      <w:proofErr w:type="spellStart"/>
      <w:proofErr w:type="gramStart"/>
      <w:r w:rsidRPr="00714677">
        <w:rPr>
          <w:rFonts w:ascii="Times New Roman" w:hAnsi="Times New Roman" w:cs="Times New Roman"/>
          <w:i/>
          <w:iCs/>
          <w:sz w:val="24"/>
          <w:szCs w:val="24"/>
        </w:rPr>
        <w:t>J.Photoch.Photobio.B</w:t>
      </w:r>
      <w:proofErr w:type="spellEnd"/>
      <w:proofErr w:type="gramEnd"/>
      <w:r w:rsidRPr="00714677">
        <w:rPr>
          <w:rFonts w:ascii="Times New Roman" w:hAnsi="Times New Roman" w:cs="Times New Roman"/>
          <w:sz w:val="24"/>
          <w:szCs w:val="24"/>
        </w:rPr>
        <w:t xml:space="preserve">, 1998, vol. 47, no. 1, s. 74-81. ISSN 1011-1344.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1.365, rok: 1998. </w:t>
      </w:r>
    </w:p>
    <w:p w14:paraId="0061CD83" w14:textId="77777777" w:rsidR="00E51DFF" w:rsidRPr="00EF6284" w:rsidRDefault="00E51DFF" w:rsidP="00EC2798">
      <w:pPr>
        <w:ind w:left="284" w:hanging="284"/>
        <w:rPr>
          <w:rFonts w:ascii="Times New Roman" w:hAnsi="Times New Roman" w:cs="Times New Roman"/>
          <w:bCs/>
          <w:sz w:val="24"/>
          <w:szCs w:val="24"/>
        </w:rPr>
      </w:pPr>
    </w:p>
    <w:p w14:paraId="4315C30D" w14:textId="77777777" w:rsidR="00E51DFF" w:rsidRPr="00714677" w:rsidRDefault="00E51DFF" w:rsidP="00714677">
      <w:pPr>
        <w:rPr>
          <w:rFonts w:ascii="Times New Roman" w:hAnsi="Times New Roman" w:cs="Times New Roman"/>
          <w:sz w:val="24"/>
          <w:szCs w:val="24"/>
        </w:rPr>
      </w:pPr>
      <w:r w:rsidRPr="00714677">
        <w:rPr>
          <w:rFonts w:ascii="Times New Roman" w:hAnsi="Times New Roman" w:cs="Times New Roman"/>
          <w:bCs/>
          <w:sz w:val="24"/>
          <w:szCs w:val="24"/>
        </w:rPr>
        <w:t>GREBEŇOVÁ, D.</w:t>
      </w:r>
      <w:r w:rsidRPr="00714677">
        <w:rPr>
          <w:rFonts w:ascii="Times New Roman" w:hAnsi="Times New Roman" w:cs="Times New Roman"/>
          <w:sz w:val="24"/>
          <w:szCs w:val="24"/>
        </w:rPr>
        <w:t xml:space="preserve">; CAJTHAMLOVÁ, H.; HOLADA, K.;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JIRSA, M.; </w:t>
      </w:r>
      <w:r w:rsidRPr="00714677">
        <w:rPr>
          <w:rFonts w:ascii="Times New Roman" w:hAnsi="Times New Roman" w:cs="Times New Roman"/>
          <w:bCs/>
          <w:sz w:val="24"/>
          <w:szCs w:val="24"/>
        </w:rPr>
        <w:t>HRKAL, Z.</w:t>
      </w:r>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Photodynamic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effect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meso</w:t>
      </w:r>
      <w:proofErr w:type="spellEnd"/>
      <w:r w:rsidRPr="00714677">
        <w:rPr>
          <w:rFonts w:ascii="Times New Roman" w:hAnsi="Times New Roman" w:cs="Times New Roman"/>
          <w:sz w:val="24"/>
          <w:szCs w:val="24"/>
        </w:rPr>
        <w:t>-tetra(4-</w:t>
      </w:r>
      <w:proofErr w:type="gramStart"/>
      <w:r w:rsidRPr="00714677">
        <w:rPr>
          <w:rFonts w:ascii="Times New Roman" w:hAnsi="Times New Roman" w:cs="Times New Roman"/>
          <w:sz w:val="24"/>
          <w:szCs w:val="24"/>
        </w:rPr>
        <w:t>sulfonatophenyl)</w:t>
      </w:r>
      <w:proofErr w:type="spellStart"/>
      <w:r w:rsidRPr="00714677">
        <w:rPr>
          <w:rFonts w:ascii="Times New Roman" w:hAnsi="Times New Roman" w:cs="Times New Roman"/>
          <w:sz w:val="24"/>
          <w:szCs w:val="24"/>
        </w:rPr>
        <w:t>porphine</w:t>
      </w:r>
      <w:proofErr w:type="spellEnd"/>
      <w:proofErr w:type="gramEnd"/>
      <w:r w:rsidRPr="00714677">
        <w:rPr>
          <w:rFonts w:ascii="Times New Roman" w:hAnsi="Times New Roman" w:cs="Times New Roman"/>
          <w:sz w:val="24"/>
          <w:szCs w:val="24"/>
        </w:rPr>
        <w:t xml:space="preserve"> on </w:t>
      </w:r>
      <w:proofErr w:type="spellStart"/>
      <w:r w:rsidRPr="00714677">
        <w:rPr>
          <w:rFonts w:ascii="Times New Roman" w:hAnsi="Times New Roman" w:cs="Times New Roman"/>
          <w:sz w:val="24"/>
          <w:szCs w:val="24"/>
        </w:rPr>
        <w:t>human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leukemia</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cells</w:t>
      </w:r>
      <w:proofErr w:type="spellEnd"/>
      <w:r w:rsidRPr="00714677">
        <w:rPr>
          <w:rFonts w:ascii="Times New Roman" w:hAnsi="Times New Roman" w:cs="Times New Roman"/>
          <w:sz w:val="24"/>
          <w:szCs w:val="24"/>
        </w:rPr>
        <w:t xml:space="preserve"> HEL and HL60, </w:t>
      </w:r>
      <w:proofErr w:type="spellStart"/>
      <w:r w:rsidRPr="00714677">
        <w:rPr>
          <w:rFonts w:ascii="Times New Roman" w:hAnsi="Times New Roman" w:cs="Times New Roman"/>
          <w:sz w:val="24"/>
          <w:szCs w:val="24"/>
        </w:rPr>
        <w:t>human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lymphocytes</w:t>
      </w:r>
      <w:proofErr w:type="spellEnd"/>
      <w:r w:rsidRPr="00714677">
        <w:rPr>
          <w:rFonts w:ascii="Times New Roman" w:hAnsi="Times New Roman" w:cs="Times New Roman"/>
          <w:sz w:val="24"/>
          <w:szCs w:val="24"/>
        </w:rPr>
        <w:t xml:space="preserve"> and bone </w:t>
      </w:r>
      <w:proofErr w:type="spellStart"/>
      <w:r w:rsidRPr="00714677">
        <w:rPr>
          <w:rFonts w:ascii="Times New Roman" w:hAnsi="Times New Roman" w:cs="Times New Roman"/>
          <w:sz w:val="24"/>
          <w:szCs w:val="24"/>
        </w:rPr>
        <w:t>marrow</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progenitor</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cells</w:t>
      </w:r>
      <w:proofErr w:type="spellEnd"/>
      <w:r w:rsidRPr="00714677">
        <w:rPr>
          <w:rFonts w:ascii="Times New Roman" w:hAnsi="Times New Roman" w:cs="Times New Roman"/>
          <w:sz w:val="24"/>
          <w:szCs w:val="24"/>
        </w:rPr>
        <w:t xml:space="preserve">. </w:t>
      </w:r>
      <w:proofErr w:type="spellStart"/>
      <w:proofErr w:type="gramStart"/>
      <w:r w:rsidRPr="00714677">
        <w:rPr>
          <w:rFonts w:ascii="Times New Roman" w:hAnsi="Times New Roman" w:cs="Times New Roman"/>
          <w:i/>
          <w:iCs/>
          <w:sz w:val="24"/>
          <w:szCs w:val="24"/>
        </w:rPr>
        <w:t>J.Photoch.Photobio.B</w:t>
      </w:r>
      <w:proofErr w:type="spellEnd"/>
      <w:proofErr w:type="gramEnd"/>
      <w:r w:rsidRPr="00714677">
        <w:rPr>
          <w:rFonts w:ascii="Times New Roman" w:hAnsi="Times New Roman" w:cs="Times New Roman"/>
          <w:sz w:val="24"/>
          <w:szCs w:val="24"/>
        </w:rPr>
        <w:t xml:space="preserve">, 1997, vol. 39, no. 3, s. 269-278. ISSN 1011-1344.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1.381, rok: 1997. </w:t>
      </w:r>
    </w:p>
    <w:p w14:paraId="34E8A6DC" w14:textId="77777777" w:rsidR="00E51DFF" w:rsidRPr="00EF6284" w:rsidRDefault="00E51DFF" w:rsidP="00EC2798">
      <w:pPr>
        <w:ind w:left="284" w:hanging="284"/>
        <w:rPr>
          <w:rFonts w:ascii="Times New Roman" w:hAnsi="Times New Roman" w:cs="Times New Roman"/>
          <w:sz w:val="24"/>
          <w:szCs w:val="24"/>
        </w:rPr>
      </w:pPr>
    </w:p>
    <w:p w14:paraId="5C5625AE" w14:textId="77777777" w:rsidR="00E51DFF" w:rsidRPr="00714677" w:rsidRDefault="00E51DFF" w:rsidP="00714677">
      <w:pPr>
        <w:rPr>
          <w:rFonts w:ascii="Times New Roman" w:hAnsi="Times New Roman" w:cs="Times New Roman"/>
          <w:sz w:val="24"/>
          <w:szCs w:val="24"/>
        </w:rPr>
      </w:pPr>
      <w:r w:rsidRPr="00714677">
        <w:rPr>
          <w:rFonts w:ascii="Times New Roman" w:hAnsi="Times New Roman" w:cs="Times New Roman"/>
          <w:sz w:val="24"/>
          <w:szCs w:val="24"/>
        </w:rPr>
        <w:t xml:space="preserve">OTOVÁ, B.; PANCZAK, A.; ŠÍMOVÁ, J.; JANDLOVÁ, T.; BUBENÍK, J.; BLAŽEK, K.; SCHRAMLOVÁ, J.;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Treatment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transplanted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spontaneous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rat</w:t>
      </w:r>
      <w:proofErr w:type="spellEnd"/>
      <w:r w:rsidRPr="00714677">
        <w:rPr>
          <w:rFonts w:ascii="Times New Roman" w:hAnsi="Times New Roman" w:cs="Times New Roman"/>
          <w:sz w:val="24"/>
          <w:szCs w:val="24"/>
        </w:rPr>
        <w:t xml:space="preserve"> T-cell </w:t>
      </w:r>
      <w:proofErr w:type="spellStart"/>
      <w:r w:rsidRPr="00714677">
        <w:rPr>
          <w:rFonts w:ascii="Times New Roman" w:hAnsi="Times New Roman" w:cs="Times New Roman"/>
          <w:sz w:val="24"/>
          <w:szCs w:val="24"/>
        </w:rPr>
        <w:lastRenderedPageBreak/>
        <w:t>leukemia</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local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administration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recombinant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murine</w:t>
      </w:r>
      <w:proofErr w:type="spellEnd"/>
      <w:r w:rsidRPr="00714677">
        <w:rPr>
          <w:rFonts w:ascii="Times New Roman" w:hAnsi="Times New Roman" w:cs="Times New Roman"/>
          <w:sz w:val="24"/>
          <w:szCs w:val="24"/>
        </w:rPr>
        <w:t xml:space="preserve"> interleukin-2. </w:t>
      </w:r>
      <w:r w:rsidRPr="00714677">
        <w:rPr>
          <w:rFonts w:ascii="Times New Roman" w:hAnsi="Times New Roman" w:cs="Times New Roman"/>
          <w:i/>
          <w:iCs/>
          <w:sz w:val="24"/>
          <w:szCs w:val="24"/>
        </w:rPr>
        <w:t xml:space="preserve">Folia </w:t>
      </w:r>
      <w:proofErr w:type="spellStart"/>
      <w:proofErr w:type="gramStart"/>
      <w:r w:rsidRPr="00714677">
        <w:rPr>
          <w:rFonts w:ascii="Times New Roman" w:hAnsi="Times New Roman" w:cs="Times New Roman"/>
          <w:i/>
          <w:iCs/>
          <w:sz w:val="24"/>
          <w:szCs w:val="24"/>
        </w:rPr>
        <w:t>Biol</w:t>
      </w:r>
      <w:proofErr w:type="spellEnd"/>
      <w:r w:rsidRPr="00714677">
        <w:rPr>
          <w:rFonts w:ascii="Times New Roman" w:hAnsi="Times New Roman" w:cs="Times New Roman"/>
          <w:i/>
          <w:iCs/>
          <w:sz w:val="24"/>
          <w:szCs w:val="24"/>
        </w:rPr>
        <w:t>.(</w:t>
      </w:r>
      <w:proofErr w:type="gramEnd"/>
      <w:r w:rsidRPr="00714677">
        <w:rPr>
          <w:rFonts w:ascii="Times New Roman" w:hAnsi="Times New Roman" w:cs="Times New Roman"/>
          <w:i/>
          <w:iCs/>
          <w:sz w:val="24"/>
          <w:szCs w:val="24"/>
        </w:rPr>
        <w:t>Prague)</w:t>
      </w:r>
      <w:r w:rsidRPr="00714677">
        <w:rPr>
          <w:rFonts w:ascii="Times New Roman" w:hAnsi="Times New Roman" w:cs="Times New Roman"/>
          <w:sz w:val="24"/>
          <w:szCs w:val="24"/>
        </w:rPr>
        <w:t xml:space="preserve">, 1997, vol. 43, no. 1, s. 25-32. ISSN 0015-5500.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0.522, rok: 1997. </w:t>
      </w:r>
    </w:p>
    <w:p w14:paraId="6FF0634B" w14:textId="77777777" w:rsidR="00404561" w:rsidRPr="00E20CDD" w:rsidRDefault="00404561" w:rsidP="00714677">
      <w:pPr>
        <w:pStyle w:val="Odstavecseseznamem"/>
        <w:ind w:left="284"/>
        <w:rPr>
          <w:rFonts w:ascii="Times New Roman" w:hAnsi="Times New Roman" w:cs="Times New Roman"/>
          <w:sz w:val="24"/>
          <w:szCs w:val="24"/>
        </w:rPr>
      </w:pPr>
    </w:p>
    <w:p w14:paraId="741E2157" w14:textId="77777777" w:rsidR="0024525F" w:rsidRPr="00714677" w:rsidRDefault="0024525F" w:rsidP="00714677">
      <w:pPr>
        <w:rPr>
          <w:rFonts w:ascii="Times New Roman" w:hAnsi="Times New Roman" w:cs="Times New Roman"/>
          <w:sz w:val="24"/>
          <w:szCs w:val="24"/>
        </w:rPr>
      </w:pPr>
      <w:r w:rsidRPr="00714677">
        <w:rPr>
          <w:rFonts w:ascii="Times New Roman" w:hAnsi="Times New Roman" w:cs="Times New Roman"/>
          <w:sz w:val="24"/>
          <w:szCs w:val="24"/>
        </w:rPr>
        <w:t xml:space="preserve">OTOVA, B; SLADKA, M, PANCZAK, A; MARINOV, I.: </w:t>
      </w:r>
      <w:proofErr w:type="spellStart"/>
      <w:r w:rsidRPr="00714677">
        <w:rPr>
          <w:rFonts w:ascii="Times New Roman" w:hAnsi="Times New Roman" w:cs="Times New Roman"/>
          <w:sz w:val="24"/>
          <w:szCs w:val="24"/>
        </w:rPr>
        <w:t>Biologocal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characteristics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spontaneous</w:t>
      </w:r>
      <w:proofErr w:type="spellEnd"/>
      <w:r w:rsidRPr="00714677">
        <w:rPr>
          <w:rFonts w:ascii="Times New Roman" w:hAnsi="Times New Roman" w:cs="Times New Roman"/>
          <w:sz w:val="24"/>
          <w:szCs w:val="24"/>
        </w:rPr>
        <w:t xml:space="preserve"> transplantace T-cell </w:t>
      </w:r>
      <w:proofErr w:type="spellStart"/>
      <w:r w:rsidRPr="00714677">
        <w:rPr>
          <w:rFonts w:ascii="Times New Roman" w:hAnsi="Times New Roman" w:cs="Times New Roman"/>
          <w:sz w:val="24"/>
          <w:szCs w:val="24"/>
        </w:rPr>
        <w:t>lymphomas</w:t>
      </w:r>
      <w:proofErr w:type="spellEnd"/>
      <w:r w:rsidRPr="00714677">
        <w:rPr>
          <w:rFonts w:ascii="Times New Roman" w:hAnsi="Times New Roman" w:cs="Times New Roman"/>
          <w:sz w:val="24"/>
          <w:szCs w:val="24"/>
        </w:rPr>
        <w:t xml:space="preserve"> in </w:t>
      </w:r>
      <w:proofErr w:type="spellStart"/>
      <w:r w:rsidRPr="00714677">
        <w:rPr>
          <w:rFonts w:ascii="Times New Roman" w:hAnsi="Times New Roman" w:cs="Times New Roman"/>
          <w:sz w:val="24"/>
          <w:szCs w:val="24"/>
        </w:rPr>
        <w:t>inbred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Sprague-Dawley</w:t>
      </w:r>
      <w:proofErr w:type="spellEnd"/>
      <w:r w:rsidRPr="00714677">
        <w:rPr>
          <w:rFonts w:ascii="Times New Roman" w:hAnsi="Times New Roman" w:cs="Times New Roman"/>
          <w:sz w:val="24"/>
          <w:szCs w:val="24"/>
        </w:rPr>
        <w:t>/</w:t>
      </w:r>
      <w:proofErr w:type="spellStart"/>
      <w:r w:rsidRPr="00714677">
        <w:rPr>
          <w:rFonts w:ascii="Times New Roman" w:hAnsi="Times New Roman" w:cs="Times New Roman"/>
          <w:sz w:val="24"/>
          <w:szCs w:val="24"/>
        </w:rPr>
        <w:t>cub</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rats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sz w:val="24"/>
          <w:szCs w:val="24"/>
        </w:rPr>
        <w:t>Transpl</w:t>
      </w:r>
      <w:proofErr w:type="spellEnd"/>
      <w:r w:rsidRPr="00714677">
        <w:rPr>
          <w:rFonts w:ascii="Times New Roman" w:hAnsi="Times New Roman" w:cs="Times New Roman"/>
          <w:i/>
          <w:sz w:val="24"/>
          <w:szCs w:val="24"/>
        </w:rPr>
        <w:t xml:space="preserve">. </w:t>
      </w:r>
      <w:proofErr w:type="spellStart"/>
      <w:r w:rsidRPr="00714677">
        <w:rPr>
          <w:rFonts w:ascii="Times New Roman" w:hAnsi="Times New Roman" w:cs="Times New Roman"/>
          <w:i/>
          <w:sz w:val="24"/>
          <w:szCs w:val="24"/>
        </w:rPr>
        <w:t>Proc</w:t>
      </w:r>
      <w:proofErr w:type="spellEnd"/>
      <w:r w:rsidRPr="00714677">
        <w:rPr>
          <w:rFonts w:ascii="Times New Roman" w:hAnsi="Times New Roman" w:cs="Times New Roman"/>
          <w:i/>
          <w:sz w:val="24"/>
          <w:szCs w:val="24"/>
        </w:rPr>
        <w:t xml:space="preserve">, </w:t>
      </w:r>
      <w:r w:rsidRPr="00714677">
        <w:rPr>
          <w:rFonts w:ascii="Times New Roman" w:hAnsi="Times New Roman" w:cs="Times New Roman"/>
          <w:sz w:val="24"/>
          <w:szCs w:val="24"/>
        </w:rPr>
        <w:t>1997, Vol. 29, No 3, 1754-1755</w:t>
      </w:r>
      <w:r w:rsidR="00FE067B" w:rsidRPr="00714677">
        <w:rPr>
          <w:rFonts w:ascii="Times New Roman" w:hAnsi="Times New Roman" w:cs="Times New Roman"/>
          <w:sz w:val="24"/>
          <w:szCs w:val="24"/>
        </w:rPr>
        <w:t xml:space="preserve">, ISSN 0041-1345, </w:t>
      </w:r>
      <w:proofErr w:type="spellStart"/>
      <w:r w:rsidR="00FE067B" w:rsidRPr="00714677">
        <w:rPr>
          <w:rFonts w:ascii="Times New Roman" w:hAnsi="Times New Roman" w:cs="Times New Roman"/>
          <w:sz w:val="24"/>
          <w:szCs w:val="24"/>
        </w:rPr>
        <w:t>Impact</w:t>
      </w:r>
      <w:proofErr w:type="spellEnd"/>
      <w:r w:rsidR="00FE067B" w:rsidRPr="00714677">
        <w:rPr>
          <w:rFonts w:ascii="Times New Roman" w:hAnsi="Times New Roman" w:cs="Times New Roman"/>
          <w:sz w:val="24"/>
          <w:szCs w:val="24"/>
        </w:rPr>
        <w:t xml:space="preserve"> </w:t>
      </w:r>
      <w:proofErr w:type="spellStart"/>
      <w:r w:rsidR="00FE067B" w:rsidRPr="00714677">
        <w:rPr>
          <w:rFonts w:ascii="Times New Roman" w:hAnsi="Times New Roman" w:cs="Times New Roman"/>
          <w:sz w:val="24"/>
          <w:szCs w:val="24"/>
        </w:rPr>
        <w:t>factor</w:t>
      </w:r>
      <w:proofErr w:type="spellEnd"/>
      <w:r w:rsidR="00FE067B" w:rsidRPr="00714677">
        <w:rPr>
          <w:rFonts w:ascii="Times New Roman" w:hAnsi="Times New Roman" w:cs="Times New Roman"/>
          <w:sz w:val="24"/>
          <w:szCs w:val="24"/>
        </w:rPr>
        <w:t xml:space="preserve">: </w:t>
      </w:r>
      <w:r w:rsidR="00BE34F3" w:rsidRPr="00714677">
        <w:rPr>
          <w:rFonts w:ascii="Times New Roman" w:hAnsi="Times New Roman" w:cs="Times New Roman"/>
          <w:sz w:val="24"/>
          <w:szCs w:val="24"/>
        </w:rPr>
        <w:t>0.952, rok:1997</w:t>
      </w:r>
    </w:p>
    <w:p w14:paraId="42F1F26D" w14:textId="77777777" w:rsidR="009F73D6" w:rsidRPr="00EF6284" w:rsidRDefault="009F73D6" w:rsidP="00714677">
      <w:pPr>
        <w:rPr>
          <w:rFonts w:ascii="Times New Roman" w:hAnsi="Times New Roman" w:cs="Times New Roman"/>
          <w:bCs/>
          <w:sz w:val="24"/>
          <w:szCs w:val="24"/>
        </w:rPr>
      </w:pPr>
    </w:p>
    <w:p w14:paraId="56EE281F" w14:textId="77777777" w:rsidR="009F73D6" w:rsidRPr="00714677" w:rsidRDefault="009F73D6" w:rsidP="00714677">
      <w:pPr>
        <w:rPr>
          <w:rFonts w:ascii="Times New Roman" w:hAnsi="Times New Roman" w:cs="Times New Roman"/>
          <w:sz w:val="24"/>
          <w:szCs w:val="24"/>
        </w:rPr>
      </w:pPr>
      <w:r w:rsidRPr="00714677">
        <w:rPr>
          <w:rFonts w:ascii="Times New Roman" w:hAnsi="Times New Roman" w:cs="Times New Roman"/>
          <w:bCs/>
          <w:sz w:val="24"/>
          <w:szCs w:val="24"/>
        </w:rPr>
        <w:t>GAŠOVÁ, Z.</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HRUBÁ, A.</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BENEŠOVÁ, K.</w:t>
      </w:r>
      <w:r w:rsidRPr="00714677">
        <w:rPr>
          <w:rFonts w:ascii="Times New Roman" w:hAnsi="Times New Roman" w:cs="Times New Roman"/>
          <w:sz w:val="24"/>
          <w:szCs w:val="24"/>
        </w:rPr>
        <w:t xml:space="preserve">; TUREK, P.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efficiency</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PBPC </w:t>
      </w:r>
      <w:proofErr w:type="spellStart"/>
      <w:r w:rsidRPr="00714677">
        <w:rPr>
          <w:rFonts w:ascii="Times New Roman" w:hAnsi="Times New Roman" w:cs="Times New Roman"/>
          <w:sz w:val="24"/>
          <w:szCs w:val="24"/>
        </w:rPr>
        <w:t>collections</w:t>
      </w:r>
      <w:proofErr w:type="spellEnd"/>
      <w:r w:rsidRPr="00714677">
        <w:rPr>
          <w:rFonts w:ascii="Times New Roman" w:hAnsi="Times New Roman" w:cs="Times New Roman"/>
          <w:sz w:val="24"/>
          <w:szCs w:val="24"/>
        </w:rPr>
        <w:t xml:space="preserve"> and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relationship</w:t>
      </w:r>
      <w:proofErr w:type="spellEnd"/>
      <w:r w:rsidRPr="00714677">
        <w:rPr>
          <w:rFonts w:ascii="Times New Roman" w:hAnsi="Times New Roman" w:cs="Times New Roman"/>
          <w:sz w:val="24"/>
          <w:szCs w:val="24"/>
        </w:rPr>
        <w:t xml:space="preserve"> to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precollection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concentration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CD 34+ </w:t>
      </w:r>
      <w:proofErr w:type="spellStart"/>
      <w:r w:rsidRPr="00714677">
        <w:rPr>
          <w:rFonts w:ascii="Times New Roman" w:hAnsi="Times New Roman" w:cs="Times New Roman"/>
          <w:sz w:val="24"/>
          <w:szCs w:val="24"/>
        </w:rPr>
        <w:t>cells</w:t>
      </w:r>
      <w:proofErr w:type="spellEnd"/>
      <w:r w:rsidRPr="00714677">
        <w:rPr>
          <w:rFonts w:ascii="Times New Roman" w:hAnsi="Times New Roman" w:cs="Times New Roman"/>
          <w:sz w:val="24"/>
          <w:szCs w:val="24"/>
        </w:rPr>
        <w:t xml:space="preserve"> in </w:t>
      </w:r>
      <w:proofErr w:type="spellStart"/>
      <w:r w:rsidRPr="00714677">
        <w:rPr>
          <w:rFonts w:ascii="Times New Roman" w:hAnsi="Times New Roman" w:cs="Times New Roman"/>
          <w:sz w:val="24"/>
          <w:szCs w:val="24"/>
        </w:rPr>
        <w:t>blood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Transfus.Sci</w:t>
      </w:r>
      <w:proofErr w:type="spell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1999, vol. 20, no. 3, s. 181-188. ISSN 0955-3886.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0.322, rok: 1999. </w:t>
      </w:r>
    </w:p>
    <w:p w14:paraId="09861604" w14:textId="77777777" w:rsidR="009F73D6" w:rsidRPr="00EF6284" w:rsidRDefault="009F73D6" w:rsidP="00714677">
      <w:pPr>
        <w:rPr>
          <w:rFonts w:ascii="Times New Roman" w:hAnsi="Times New Roman" w:cs="Times New Roman"/>
          <w:sz w:val="24"/>
          <w:szCs w:val="24"/>
        </w:rPr>
      </w:pPr>
    </w:p>
    <w:p w14:paraId="78074861" w14:textId="77777777" w:rsidR="009F73D6" w:rsidRPr="00714677" w:rsidRDefault="009F73D6" w:rsidP="00714677">
      <w:pPr>
        <w:rPr>
          <w:rFonts w:ascii="Times New Roman" w:eastAsia="Times New Roman" w:hAnsi="Times New Roman" w:cs="Times New Roman"/>
          <w:sz w:val="24"/>
          <w:szCs w:val="24"/>
          <w:lang w:eastAsia="cs-CZ"/>
        </w:rPr>
      </w:pPr>
      <w:r w:rsidRPr="00714677">
        <w:rPr>
          <w:rFonts w:ascii="Times New Roman" w:hAnsi="Times New Roman" w:cs="Times New Roman"/>
          <w:sz w:val="24"/>
          <w:szCs w:val="24"/>
        </w:rPr>
        <w:t xml:space="preserve">LEMEŽ, P.; </w:t>
      </w:r>
      <w:r w:rsidRPr="00714677">
        <w:rPr>
          <w:rFonts w:ascii="Times New Roman" w:hAnsi="Times New Roman" w:cs="Times New Roman"/>
          <w:bCs/>
          <w:sz w:val="24"/>
          <w:szCs w:val="24"/>
        </w:rPr>
        <w:t>MICHALOVÁ, K.</w:t>
      </w:r>
      <w:r w:rsidRPr="00714677">
        <w:rPr>
          <w:rFonts w:ascii="Times New Roman" w:hAnsi="Times New Roman" w:cs="Times New Roman"/>
          <w:sz w:val="24"/>
          <w:szCs w:val="24"/>
        </w:rPr>
        <w:t>; ZEMANOVÁ, Z</w:t>
      </w:r>
      <w:r w:rsidRPr="00714677">
        <w:rPr>
          <w:rFonts w:ascii="Times New Roman" w:hAnsi="Times New Roman" w:cs="Times New Roman"/>
          <w:i/>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TRPÁKOVÁ, A.; </w:t>
      </w:r>
      <w:r w:rsidRPr="00714677">
        <w:rPr>
          <w:rFonts w:ascii="Times New Roman" w:hAnsi="Times New Roman" w:cs="Times New Roman"/>
          <w:bCs/>
          <w:sz w:val="24"/>
          <w:szCs w:val="24"/>
        </w:rPr>
        <w:t>MORAVCOVÁ, J.</w:t>
      </w:r>
      <w:r w:rsidRPr="00714677">
        <w:rPr>
          <w:rFonts w:ascii="Times New Roman" w:hAnsi="Times New Roman" w:cs="Times New Roman"/>
          <w:sz w:val="24"/>
          <w:szCs w:val="24"/>
        </w:rPr>
        <w:t xml:space="preserve">; JELÍNEK, J. </w:t>
      </w:r>
      <w:proofErr w:type="spellStart"/>
      <w:r w:rsidRPr="00714677">
        <w:rPr>
          <w:rFonts w:ascii="Times New Roman" w:hAnsi="Times New Roman" w:cs="Times New Roman"/>
          <w:sz w:val="24"/>
          <w:szCs w:val="24"/>
        </w:rPr>
        <w:t>Three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cases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near-tetraploid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acute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myeloid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leukemias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originating</w:t>
      </w:r>
      <w:proofErr w:type="spellEnd"/>
      <w:r w:rsidRPr="00714677">
        <w:rPr>
          <w:rFonts w:ascii="Times New Roman" w:hAnsi="Times New Roman" w:cs="Times New Roman"/>
          <w:sz w:val="24"/>
          <w:szCs w:val="24"/>
        </w:rPr>
        <w:t xml:space="preserve"> in </w:t>
      </w:r>
      <w:proofErr w:type="spellStart"/>
      <w:r w:rsidRPr="00714677">
        <w:rPr>
          <w:rFonts w:ascii="Times New Roman" w:hAnsi="Times New Roman" w:cs="Times New Roman"/>
          <w:sz w:val="24"/>
          <w:szCs w:val="24"/>
        </w:rPr>
        <w:t>pluripotent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myeloid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progenitors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Leukemia</w:t>
      </w:r>
      <w:proofErr w:type="spellEnd"/>
      <w:r w:rsidRPr="00714677">
        <w:rPr>
          <w:rFonts w:ascii="Times New Roman" w:hAnsi="Times New Roman" w:cs="Times New Roman"/>
          <w:i/>
          <w:iCs/>
          <w:sz w:val="24"/>
          <w:szCs w:val="24"/>
        </w:rPr>
        <w:t xml:space="preserve"> Res.</w:t>
      </w:r>
      <w:r w:rsidRPr="00714677">
        <w:rPr>
          <w:rFonts w:ascii="Times New Roman" w:hAnsi="Times New Roman" w:cs="Times New Roman"/>
          <w:sz w:val="24"/>
          <w:szCs w:val="24"/>
        </w:rPr>
        <w:t xml:space="preserve">, 1998, vol. 22, no. 7, s. 581-588. ISSN 0145-2126.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1.348, rok: 1998.</w:t>
      </w:r>
    </w:p>
    <w:p w14:paraId="4A70A288" w14:textId="77777777" w:rsidR="00961716" w:rsidRPr="00EF6284" w:rsidRDefault="00961716" w:rsidP="00714677">
      <w:pPr>
        <w:pStyle w:val="Odstavecseseznamem"/>
        <w:ind w:left="284"/>
        <w:rPr>
          <w:rFonts w:ascii="Times New Roman" w:eastAsia="Times New Roman" w:hAnsi="Times New Roman" w:cs="Times New Roman"/>
          <w:sz w:val="24"/>
          <w:szCs w:val="24"/>
          <w:lang w:eastAsia="cs-CZ"/>
        </w:rPr>
      </w:pPr>
    </w:p>
    <w:p w14:paraId="5E180775" w14:textId="77777777" w:rsidR="009F73D6" w:rsidRPr="00714677" w:rsidRDefault="009F73D6" w:rsidP="00714677">
      <w:pPr>
        <w:rPr>
          <w:rFonts w:ascii="Times New Roman" w:hAnsi="Times New Roman" w:cs="Times New Roman"/>
          <w:sz w:val="24"/>
          <w:szCs w:val="24"/>
        </w:rPr>
      </w:pPr>
      <w:r w:rsidRPr="00714677">
        <w:rPr>
          <w:rFonts w:ascii="Times New Roman" w:hAnsi="Times New Roman" w:cs="Times New Roman"/>
          <w:sz w:val="24"/>
          <w:szCs w:val="24"/>
        </w:rPr>
        <w:t xml:space="preserve">BOBKOVA, K.; OTOVA, B.;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Y.</w:t>
      </w:r>
      <w:r w:rsidRPr="00714677">
        <w:rPr>
          <w:rFonts w:ascii="Times New Roman" w:hAnsi="Times New Roman" w:cs="Times New Roman"/>
          <w:sz w:val="24"/>
          <w:szCs w:val="24"/>
        </w:rPr>
        <w:t xml:space="preserve">; MANDYS, V.; PANCZAK, A.; VOTRUBA, I.; HOLY, A. </w:t>
      </w:r>
      <w:proofErr w:type="spellStart"/>
      <w:r w:rsidRPr="00714677">
        <w:rPr>
          <w:rFonts w:ascii="Times New Roman" w:hAnsi="Times New Roman" w:cs="Times New Roman"/>
          <w:sz w:val="24"/>
          <w:szCs w:val="24"/>
        </w:rPr>
        <w:t>Anticancer</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effect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gramStart"/>
      <w:r w:rsidRPr="00714677">
        <w:rPr>
          <w:rFonts w:ascii="Times New Roman" w:hAnsi="Times New Roman" w:cs="Times New Roman"/>
          <w:sz w:val="24"/>
          <w:szCs w:val="24"/>
        </w:rPr>
        <w:t>PMEDAP :</w:t>
      </w:r>
      <w:proofErr w:type="gramEnd"/>
      <w:r w:rsidRPr="00714677">
        <w:rPr>
          <w:rFonts w:ascii="Times New Roman" w:hAnsi="Times New Roman" w:cs="Times New Roman"/>
          <w:sz w:val="24"/>
          <w:szCs w:val="24"/>
        </w:rPr>
        <w:t xml:space="preserve"> monitoring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apoptosis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Anticancer</w:t>
      </w:r>
      <w:proofErr w:type="spellEnd"/>
      <w:r w:rsidRPr="00714677">
        <w:rPr>
          <w:rFonts w:ascii="Times New Roman" w:hAnsi="Times New Roman" w:cs="Times New Roman"/>
          <w:i/>
          <w:iCs/>
          <w:sz w:val="24"/>
          <w:szCs w:val="24"/>
        </w:rPr>
        <w:t xml:space="preserve"> Res.</w:t>
      </w:r>
      <w:r w:rsidRPr="00714677">
        <w:rPr>
          <w:rFonts w:ascii="Times New Roman" w:hAnsi="Times New Roman" w:cs="Times New Roman"/>
          <w:sz w:val="24"/>
          <w:szCs w:val="24"/>
        </w:rPr>
        <w:t xml:space="preserve">, 2000, vol. 20, no. </w:t>
      </w:r>
      <w:proofErr w:type="gramStart"/>
      <w:r w:rsidRPr="00714677">
        <w:rPr>
          <w:rFonts w:ascii="Times New Roman" w:hAnsi="Times New Roman" w:cs="Times New Roman"/>
          <w:sz w:val="24"/>
          <w:szCs w:val="24"/>
        </w:rPr>
        <w:t>2A</w:t>
      </w:r>
      <w:proofErr w:type="gramEnd"/>
      <w:r w:rsidRPr="00714677">
        <w:rPr>
          <w:rFonts w:ascii="Times New Roman" w:hAnsi="Times New Roman" w:cs="Times New Roman"/>
          <w:sz w:val="24"/>
          <w:szCs w:val="24"/>
        </w:rPr>
        <w:t xml:space="preserve">, s. 1041-1047. ISSN 0250-7005.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1.331, rok: 2000. </w:t>
      </w:r>
    </w:p>
    <w:p w14:paraId="5AE2FB5A" w14:textId="77777777" w:rsidR="001C2DDA" w:rsidRPr="00EF6284" w:rsidRDefault="001C2DDA" w:rsidP="00714677">
      <w:pPr>
        <w:rPr>
          <w:rFonts w:ascii="Times New Roman" w:eastAsia="Times New Roman" w:hAnsi="Times New Roman" w:cs="Times New Roman"/>
          <w:sz w:val="24"/>
          <w:szCs w:val="24"/>
          <w:u w:val="single"/>
          <w:lang w:eastAsia="cs-CZ"/>
        </w:rPr>
      </w:pPr>
    </w:p>
    <w:p w14:paraId="50D1A275" w14:textId="77777777" w:rsidR="00C63A88" w:rsidRPr="00714677" w:rsidRDefault="00C63A88" w:rsidP="00714677">
      <w:pPr>
        <w:rPr>
          <w:rFonts w:ascii="Times New Roman" w:hAnsi="Times New Roman" w:cs="Times New Roman"/>
          <w:sz w:val="24"/>
          <w:szCs w:val="24"/>
        </w:rPr>
      </w:pPr>
      <w:r w:rsidRPr="00714677">
        <w:rPr>
          <w:rFonts w:ascii="Times New Roman" w:hAnsi="Times New Roman" w:cs="Times New Roman"/>
          <w:bCs/>
          <w:sz w:val="24"/>
          <w:szCs w:val="24"/>
        </w:rPr>
        <w:t>SMAHEL, M.</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SOBOTKOVA, E.</w:t>
      </w:r>
      <w:r w:rsidRPr="00714677">
        <w:rPr>
          <w:rFonts w:ascii="Times New Roman" w:hAnsi="Times New Roman" w:cs="Times New Roman"/>
          <w:sz w:val="24"/>
          <w:szCs w:val="24"/>
        </w:rPr>
        <w:t xml:space="preserve">; BUBENIK, J.; SIMOVA, J.; ZAK, R.; </w:t>
      </w:r>
      <w:r w:rsidRPr="00714677">
        <w:rPr>
          <w:rFonts w:ascii="Times New Roman" w:hAnsi="Times New Roman" w:cs="Times New Roman"/>
          <w:bCs/>
          <w:sz w:val="24"/>
          <w:szCs w:val="24"/>
        </w:rPr>
        <w:t>LUDVIKOVA, V.</w:t>
      </w:r>
      <w:r w:rsidRPr="00714677">
        <w:rPr>
          <w:rFonts w:ascii="Times New Roman" w:hAnsi="Times New Roman" w:cs="Times New Roman"/>
          <w:sz w:val="24"/>
          <w:szCs w:val="24"/>
        </w:rPr>
        <w:t xml:space="preserve">; HAJKOVA, R.; KOVARIK, J.; JELINEK, F.; POVYSIL, C.;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Y.</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VONKA, V.</w:t>
      </w:r>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Metastatic</w:t>
      </w:r>
      <w:proofErr w:type="spellEnd"/>
      <w:r w:rsidRPr="00714677">
        <w:rPr>
          <w:rFonts w:ascii="Times New Roman" w:hAnsi="Times New Roman" w:cs="Times New Roman"/>
          <w:sz w:val="24"/>
          <w:szCs w:val="24"/>
        </w:rPr>
        <w:t xml:space="preserve"> MHC </w:t>
      </w:r>
      <w:proofErr w:type="spellStart"/>
      <w:r w:rsidRPr="00714677">
        <w:rPr>
          <w:rFonts w:ascii="Times New Roman" w:hAnsi="Times New Roman" w:cs="Times New Roman"/>
          <w:sz w:val="24"/>
          <w:szCs w:val="24"/>
        </w:rPr>
        <w:t>class</w:t>
      </w:r>
      <w:proofErr w:type="spellEnd"/>
      <w:r w:rsidRPr="00714677">
        <w:rPr>
          <w:rFonts w:ascii="Times New Roman" w:hAnsi="Times New Roman" w:cs="Times New Roman"/>
          <w:sz w:val="24"/>
          <w:szCs w:val="24"/>
        </w:rPr>
        <w:t xml:space="preserve"> I-negative </w:t>
      </w:r>
      <w:proofErr w:type="spellStart"/>
      <w:r w:rsidRPr="00714677">
        <w:rPr>
          <w:rFonts w:ascii="Times New Roman" w:hAnsi="Times New Roman" w:cs="Times New Roman"/>
          <w:sz w:val="24"/>
          <w:szCs w:val="24"/>
        </w:rPr>
        <w:t>mouse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cells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derived</w:t>
      </w:r>
      <w:proofErr w:type="spellEnd"/>
      <w:r w:rsidRPr="00714677">
        <w:rPr>
          <w:rFonts w:ascii="Times New Roman" w:hAnsi="Times New Roman" w:cs="Times New Roman"/>
          <w:sz w:val="24"/>
          <w:szCs w:val="24"/>
        </w:rPr>
        <w:t xml:space="preserve"> by </w:t>
      </w:r>
      <w:proofErr w:type="spellStart"/>
      <w:r w:rsidRPr="00714677">
        <w:rPr>
          <w:rFonts w:ascii="Times New Roman" w:hAnsi="Times New Roman" w:cs="Times New Roman"/>
          <w:sz w:val="24"/>
          <w:szCs w:val="24"/>
        </w:rPr>
        <w:t>transformation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human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papillomavirus</w:t>
      </w:r>
      <w:proofErr w:type="spellEnd"/>
      <w:r w:rsidRPr="00714677">
        <w:rPr>
          <w:rFonts w:ascii="Times New Roman" w:hAnsi="Times New Roman" w:cs="Times New Roman"/>
          <w:sz w:val="24"/>
          <w:szCs w:val="24"/>
        </w:rPr>
        <w:t xml:space="preserve"> type 16. </w:t>
      </w:r>
      <w:proofErr w:type="spellStart"/>
      <w:proofErr w:type="gramStart"/>
      <w:r w:rsidRPr="00714677">
        <w:rPr>
          <w:rFonts w:ascii="Times New Roman" w:hAnsi="Times New Roman" w:cs="Times New Roman"/>
          <w:i/>
          <w:iCs/>
          <w:sz w:val="24"/>
          <w:szCs w:val="24"/>
        </w:rPr>
        <w:t>Brit.J.Cancer</w:t>
      </w:r>
      <w:proofErr w:type="spellEnd"/>
      <w:proofErr w:type="gramEnd"/>
      <w:r w:rsidRPr="00714677">
        <w:rPr>
          <w:rFonts w:ascii="Times New Roman" w:hAnsi="Times New Roman" w:cs="Times New Roman"/>
          <w:sz w:val="24"/>
          <w:szCs w:val="24"/>
        </w:rPr>
        <w:t xml:space="preserve">, 2001, vol. 84, no. 3, s. 374-380. ISSN 0007-0920.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3.942, rok: 2001. </w:t>
      </w:r>
    </w:p>
    <w:p w14:paraId="15523886" w14:textId="77777777" w:rsidR="00C63A88" w:rsidRPr="00EF6284" w:rsidRDefault="00C63A88" w:rsidP="00714677">
      <w:pPr>
        <w:rPr>
          <w:rFonts w:ascii="Times New Roman" w:eastAsia="Times New Roman" w:hAnsi="Times New Roman" w:cs="Times New Roman"/>
          <w:sz w:val="24"/>
          <w:szCs w:val="24"/>
          <w:u w:val="single"/>
          <w:lang w:eastAsia="cs-CZ"/>
        </w:rPr>
      </w:pPr>
    </w:p>
    <w:p w14:paraId="0E4F343D" w14:textId="77777777" w:rsidR="00C63A88" w:rsidRPr="00714677" w:rsidRDefault="00C63A88" w:rsidP="00714677">
      <w:pPr>
        <w:tabs>
          <w:tab w:val="left" w:pos="426"/>
        </w:tabs>
        <w:rPr>
          <w:rFonts w:ascii="Times New Roman" w:hAnsi="Times New Roman" w:cs="Times New Roman"/>
          <w:sz w:val="24"/>
          <w:szCs w:val="24"/>
        </w:rPr>
      </w:pPr>
      <w:r w:rsidRPr="00714677">
        <w:rPr>
          <w:rFonts w:ascii="Times New Roman" w:hAnsi="Times New Roman" w:cs="Times New Roman"/>
          <w:sz w:val="24"/>
          <w:szCs w:val="24"/>
        </w:rPr>
        <w:t xml:space="preserve">SEDLÁČEK, P.; STARÝ, J.; </w:t>
      </w:r>
      <w:r w:rsidRPr="00714677">
        <w:rPr>
          <w:rFonts w:ascii="Times New Roman" w:hAnsi="Times New Roman" w:cs="Times New Roman"/>
          <w:bCs/>
          <w:sz w:val="24"/>
          <w:szCs w:val="24"/>
        </w:rPr>
        <w:t>VODVÁŘKOVÁ, Š.</w:t>
      </w:r>
      <w:r w:rsidRPr="00714677">
        <w:rPr>
          <w:rFonts w:ascii="Times New Roman" w:hAnsi="Times New Roman" w:cs="Times New Roman"/>
          <w:sz w:val="24"/>
          <w:szCs w:val="24"/>
        </w:rPr>
        <w:t xml:space="preserve">; POLOUČKOVÁ, A.; </w:t>
      </w:r>
      <w:r w:rsidRPr="00714677">
        <w:rPr>
          <w:rFonts w:ascii="Times New Roman" w:hAnsi="Times New Roman" w:cs="Times New Roman"/>
          <w:bCs/>
          <w:sz w:val="24"/>
          <w:szCs w:val="24"/>
        </w:rPr>
        <w:t>GAŠOVÁ, Z.</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FORMÁNKOVÁ, R. </w:t>
      </w:r>
      <w:proofErr w:type="spellStart"/>
      <w:r w:rsidRPr="00714677">
        <w:rPr>
          <w:rFonts w:ascii="Times New Roman" w:hAnsi="Times New Roman" w:cs="Times New Roman"/>
          <w:sz w:val="24"/>
          <w:szCs w:val="24"/>
        </w:rPr>
        <w:t>Hematopoietic</w:t>
      </w:r>
      <w:proofErr w:type="spellEnd"/>
      <w:r w:rsidRPr="00714677">
        <w:rPr>
          <w:rFonts w:ascii="Times New Roman" w:hAnsi="Times New Roman" w:cs="Times New Roman"/>
          <w:sz w:val="24"/>
          <w:szCs w:val="24"/>
        </w:rPr>
        <w:t xml:space="preserve"> stem cell </w:t>
      </w:r>
      <w:proofErr w:type="spellStart"/>
      <w:r w:rsidRPr="00714677">
        <w:rPr>
          <w:rFonts w:ascii="Times New Roman" w:hAnsi="Times New Roman" w:cs="Times New Roman"/>
          <w:sz w:val="24"/>
          <w:szCs w:val="24"/>
        </w:rPr>
        <w:t>transplantation</w:t>
      </w:r>
      <w:proofErr w:type="spellEnd"/>
      <w:r w:rsidRPr="00714677">
        <w:rPr>
          <w:rFonts w:ascii="Times New Roman" w:hAnsi="Times New Roman" w:cs="Times New Roman"/>
          <w:sz w:val="24"/>
          <w:szCs w:val="24"/>
        </w:rPr>
        <w:t xml:space="preserve"> in </w:t>
      </w:r>
      <w:proofErr w:type="spellStart"/>
      <w:r w:rsidRPr="00714677">
        <w:rPr>
          <w:rFonts w:ascii="Times New Roman" w:hAnsi="Times New Roman" w:cs="Times New Roman"/>
          <w:sz w:val="24"/>
          <w:szCs w:val="24"/>
        </w:rPr>
        <w:t>children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hematological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malignancies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across</w:t>
      </w:r>
      <w:proofErr w:type="spellEnd"/>
      <w:r w:rsidRPr="00714677">
        <w:rPr>
          <w:rFonts w:ascii="Times New Roman" w:hAnsi="Times New Roman" w:cs="Times New Roman"/>
          <w:sz w:val="24"/>
          <w:szCs w:val="24"/>
        </w:rPr>
        <w:t xml:space="preserve"> HLA </w:t>
      </w:r>
      <w:proofErr w:type="spellStart"/>
      <w:proofErr w:type="gramStart"/>
      <w:r w:rsidRPr="00714677">
        <w:rPr>
          <w:rFonts w:ascii="Times New Roman" w:hAnsi="Times New Roman" w:cs="Times New Roman"/>
          <w:sz w:val="24"/>
          <w:szCs w:val="24"/>
        </w:rPr>
        <w:t>barriers</w:t>
      </w:r>
      <w:proofErr w:type="spellEnd"/>
      <w:r w:rsidRPr="00714677">
        <w:rPr>
          <w:rFonts w:ascii="Times New Roman" w:hAnsi="Times New Roman" w:cs="Times New Roman"/>
          <w:sz w:val="24"/>
          <w:szCs w:val="24"/>
        </w:rPr>
        <w:t xml:space="preserve"> :</w:t>
      </w:r>
      <w:proofErr w:type="gram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reasonable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alternative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Neoplasma</w:t>
      </w:r>
      <w:proofErr w:type="spellEnd"/>
      <w:r w:rsidRPr="00714677">
        <w:rPr>
          <w:rFonts w:ascii="Times New Roman" w:hAnsi="Times New Roman" w:cs="Times New Roman"/>
          <w:sz w:val="24"/>
          <w:szCs w:val="24"/>
        </w:rPr>
        <w:t xml:space="preserve">, 2001, vol. 48, no. 4, s. 302-306. ISSN 0028-2685.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0.637, rok: 2001. </w:t>
      </w:r>
    </w:p>
    <w:p w14:paraId="0F93CD8C" w14:textId="77777777" w:rsidR="00C63A88" w:rsidRPr="00EF6284" w:rsidRDefault="00C63A88" w:rsidP="00714677">
      <w:pPr>
        <w:rPr>
          <w:rFonts w:ascii="Times New Roman" w:eastAsia="Times New Roman" w:hAnsi="Times New Roman" w:cs="Times New Roman"/>
          <w:sz w:val="24"/>
          <w:szCs w:val="24"/>
          <w:u w:val="single"/>
          <w:lang w:eastAsia="cs-CZ"/>
        </w:rPr>
      </w:pPr>
    </w:p>
    <w:p w14:paraId="34412EFB" w14:textId="77777777" w:rsidR="00C63A88" w:rsidRPr="00714677" w:rsidRDefault="00C63A88" w:rsidP="00714677">
      <w:pPr>
        <w:ind w:left="-142"/>
        <w:rPr>
          <w:rFonts w:ascii="Times New Roman" w:hAnsi="Times New Roman" w:cs="Times New Roman"/>
          <w:sz w:val="24"/>
          <w:szCs w:val="24"/>
        </w:rPr>
      </w:pPr>
      <w:r w:rsidRPr="00714677">
        <w:rPr>
          <w:rFonts w:ascii="Times New Roman" w:hAnsi="Times New Roman" w:cs="Times New Roman"/>
          <w:sz w:val="24"/>
          <w:szCs w:val="24"/>
        </w:rPr>
        <w:t xml:space="preserve">POLOUČKOVÁ, A.; </w:t>
      </w:r>
      <w:r w:rsidRPr="00714677">
        <w:rPr>
          <w:rFonts w:ascii="Times New Roman" w:hAnsi="Times New Roman" w:cs="Times New Roman"/>
          <w:bCs/>
          <w:sz w:val="24"/>
          <w:szCs w:val="24"/>
        </w:rPr>
        <w:t>VODVÁŘKOVÁ, Š.</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KOBYLKA, P.</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HRUBÁ, A.</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GAŠOVÁ, Z.</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FALES, I.</w:t>
      </w:r>
      <w:r w:rsidRPr="00714677">
        <w:rPr>
          <w:rFonts w:ascii="Times New Roman" w:hAnsi="Times New Roman" w:cs="Times New Roman"/>
          <w:sz w:val="24"/>
          <w:szCs w:val="24"/>
        </w:rPr>
        <w:t xml:space="preserve">; SEDLÁČEK, P.; KOZÁK, T.; STARÝ, J. </w:t>
      </w:r>
      <w:proofErr w:type="spellStart"/>
      <w:r w:rsidRPr="00714677">
        <w:rPr>
          <w:rFonts w:ascii="Times New Roman" w:hAnsi="Times New Roman" w:cs="Times New Roman"/>
          <w:sz w:val="24"/>
          <w:szCs w:val="24"/>
        </w:rPr>
        <w:t>Comparison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two</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different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methods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for</w:t>
      </w:r>
      <w:proofErr w:type="spellEnd"/>
      <w:r w:rsidRPr="00714677">
        <w:rPr>
          <w:rFonts w:ascii="Times New Roman" w:hAnsi="Times New Roman" w:cs="Times New Roman"/>
          <w:sz w:val="24"/>
          <w:szCs w:val="24"/>
        </w:rPr>
        <w:t xml:space="preserve"> CD34+ </w:t>
      </w:r>
      <w:proofErr w:type="spellStart"/>
      <w:r w:rsidRPr="00714677">
        <w:rPr>
          <w:rFonts w:ascii="Times New Roman" w:hAnsi="Times New Roman" w:cs="Times New Roman"/>
          <w:sz w:val="24"/>
          <w:szCs w:val="24"/>
        </w:rPr>
        <w:t>selection</w:t>
      </w:r>
      <w:proofErr w:type="spellEnd"/>
      <w:r w:rsidRPr="00714677">
        <w:rPr>
          <w:rFonts w:ascii="Times New Roman" w:hAnsi="Times New Roman" w:cs="Times New Roman"/>
          <w:sz w:val="24"/>
          <w:szCs w:val="24"/>
        </w:rPr>
        <w:t xml:space="preserve"> and T cell </w:t>
      </w:r>
      <w:proofErr w:type="spellStart"/>
      <w:r w:rsidRPr="00714677">
        <w:rPr>
          <w:rFonts w:ascii="Times New Roman" w:hAnsi="Times New Roman" w:cs="Times New Roman"/>
          <w:sz w:val="24"/>
          <w:szCs w:val="24"/>
        </w:rPr>
        <w:t>depletion</w:t>
      </w:r>
      <w:proofErr w:type="spellEnd"/>
      <w:r w:rsidRPr="00714677">
        <w:rPr>
          <w:rFonts w:ascii="Times New Roman" w:hAnsi="Times New Roman" w:cs="Times New Roman"/>
          <w:sz w:val="24"/>
          <w:szCs w:val="24"/>
        </w:rPr>
        <w:t xml:space="preserve"> in </w:t>
      </w:r>
      <w:proofErr w:type="spellStart"/>
      <w:r w:rsidRPr="00714677">
        <w:rPr>
          <w:rFonts w:ascii="Times New Roman" w:hAnsi="Times New Roman" w:cs="Times New Roman"/>
          <w:sz w:val="24"/>
          <w:szCs w:val="24"/>
        </w:rPr>
        <w:t>peripheral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blood</w:t>
      </w:r>
      <w:proofErr w:type="spellEnd"/>
      <w:r w:rsidRPr="00714677">
        <w:rPr>
          <w:rFonts w:ascii="Times New Roman" w:hAnsi="Times New Roman" w:cs="Times New Roman"/>
          <w:sz w:val="24"/>
          <w:szCs w:val="24"/>
        </w:rPr>
        <w:t xml:space="preserve"> stem cell </w:t>
      </w:r>
      <w:proofErr w:type="spellStart"/>
      <w:proofErr w:type="gramStart"/>
      <w:r w:rsidRPr="00714677">
        <w:rPr>
          <w:rFonts w:ascii="Times New Roman" w:hAnsi="Times New Roman" w:cs="Times New Roman"/>
          <w:sz w:val="24"/>
          <w:szCs w:val="24"/>
        </w:rPr>
        <w:t>grafts</w:t>
      </w:r>
      <w:proofErr w:type="spellEnd"/>
      <w:r w:rsidRPr="00714677">
        <w:rPr>
          <w:rFonts w:ascii="Times New Roman" w:hAnsi="Times New Roman" w:cs="Times New Roman"/>
          <w:sz w:val="24"/>
          <w:szCs w:val="24"/>
        </w:rPr>
        <w:t xml:space="preserve"> :</w:t>
      </w:r>
      <w:proofErr w:type="gram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our</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experiences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cellPro</w:t>
      </w:r>
      <w:proofErr w:type="spellEnd"/>
      <w:r w:rsidRPr="00714677">
        <w:rPr>
          <w:rFonts w:ascii="Times New Roman" w:hAnsi="Times New Roman" w:cs="Times New Roman"/>
          <w:sz w:val="24"/>
          <w:szCs w:val="24"/>
        </w:rPr>
        <w:t xml:space="preserve">, E </w:t>
      </w:r>
      <w:proofErr w:type="spellStart"/>
      <w:r w:rsidRPr="00714677">
        <w:rPr>
          <w:rFonts w:ascii="Times New Roman" w:hAnsi="Times New Roman" w:cs="Times New Roman"/>
          <w:sz w:val="24"/>
          <w:szCs w:val="24"/>
        </w:rPr>
        <w:t>rosetting</w:t>
      </w:r>
      <w:proofErr w:type="spellEnd"/>
      <w:r w:rsidRPr="00714677">
        <w:rPr>
          <w:rFonts w:ascii="Times New Roman" w:hAnsi="Times New Roman" w:cs="Times New Roman"/>
          <w:sz w:val="24"/>
          <w:szCs w:val="24"/>
        </w:rPr>
        <w:t xml:space="preserve"> and </w:t>
      </w:r>
      <w:proofErr w:type="spellStart"/>
      <w:r w:rsidRPr="00714677">
        <w:rPr>
          <w:rFonts w:ascii="Times New Roman" w:hAnsi="Times New Roman" w:cs="Times New Roman"/>
          <w:sz w:val="24"/>
          <w:szCs w:val="24"/>
        </w:rPr>
        <w:t>cliniMACS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technique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Neoplasma</w:t>
      </w:r>
      <w:proofErr w:type="spellEnd"/>
      <w:r w:rsidRPr="00714677">
        <w:rPr>
          <w:rFonts w:ascii="Times New Roman" w:hAnsi="Times New Roman" w:cs="Times New Roman"/>
          <w:sz w:val="24"/>
          <w:szCs w:val="24"/>
        </w:rPr>
        <w:t xml:space="preserve">, 2001, vol. 48, no. 5, s. 374-381. ISSN 0028-2685.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0.637, rok: 2001.</w:t>
      </w:r>
    </w:p>
    <w:p w14:paraId="43B412B9" w14:textId="77777777" w:rsidR="00C63A88" w:rsidRPr="00EF6284" w:rsidRDefault="00C63A88" w:rsidP="00714677">
      <w:pPr>
        <w:rPr>
          <w:rFonts w:ascii="Times New Roman" w:hAnsi="Times New Roman" w:cs="Times New Roman"/>
          <w:sz w:val="24"/>
          <w:szCs w:val="24"/>
        </w:rPr>
      </w:pPr>
    </w:p>
    <w:p w14:paraId="6E3F1E3E" w14:textId="77777777" w:rsidR="00C63A88" w:rsidRPr="00714677" w:rsidRDefault="00C63A88" w:rsidP="00714677">
      <w:pPr>
        <w:ind w:left="-142"/>
        <w:rPr>
          <w:rFonts w:ascii="Times New Roman" w:hAnsi="Times New Roman" w:cs="Times New Roman"/>
          <w:sz w:val="24"/>
          <w:szCs w:val="24"/>
        </w:rPr>
      </w:pPr>
      <w:r w:rsidRPr="00714677">
        <w:rPr>
          <w:rFonts w:ascii="Times New Roman" w:hAnsi="Times New Roman" w:cs="Times New Roman"/>
          <w:sz w:val="24"/>
          <w:szCs w:val="24"/>
        </w:rPr>
        <w:t xml:space="preserve">HRADCOVÁ, M.;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NOVÁK, J.; </w:t>
      </w:r>
      <w:r w:rsidRPr="00714677">
        <w:rPr>
          <w:rFonts w:ascii="Times New Roman" w:hAnsi="Times New Roman" w:cs="Times New Roman"/>
          <w:bCs/>
          <w:sz w:val="24"/>
          <w:szCs w:val="24"/>
        </w:rPr>
        <w:t>NĚMCOVÁ, J.</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STÖCKBAUER, P.</w:t>
      </w:r>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Monoclonal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antibody</w:t>
      </w:r>
      <w:proofErr w:type="spellEnd"/>
      <w:r w:rsidRPr="00714677">
        <w:rPr>
          <w:rFonts w:ascii="Times New Roman" w:hAnsi="Times New Roman" w:cs="Times New Roman"/>
          <w:sz w:val="24"/>
          <w:szCs w:val="24"/>
        </w:rPr>
        <w:t xml:space="preserve"> to </w:t>
      </w:r>
      <w:proofErr w:type="spellStart"/>
      <w:r w:rsidRPr="00714677">
        <w:rPr>
          <w:rFonts w:ascii="Times New Roman" w:hAnsi="Times New Roman" w:cs="Times New Roman"/>
          <w:sz w:val="24"/>
          <w:szCs w:val="24"/>
        </w:rPr>
        <w:t>human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chronic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myeloid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leukemia</w:t>
      </w:r>
      <w:proofErr w:type="spellEnd"/>
      <w:r w:rsidRPr="00714677">
        <w:rPr>
          <w:rFonts w:ascii="Times New Roman" w:hAnsi="Times New Roman" w:cs="Times New Roman"/>
          <w:sz w:val="24"/>
          <w:szCs w:val="24"/>
        </w:rPr>
        <w:t xml:space="preserve"> cell line MOLM-7 </w:t>
      </w:r>
      <w:proofErr w:type="spellStart"/>
      <w:r w:rsidRPr="00714677">
        <w:rPr>
          <w:rFonts w:ascii="Times New Roman" w:hAnsi="Times New Roman" w:cs="Times New Roman"/>
          <w:sz w:val="24"/>
          <w:szCs w:val="24"/>
        </w:rPr>
        <w:t>specifically</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reacts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an</w:t>
      </w:r>
      <w:proofErr w:type="spellEnd"/>
      <w:r w:rsidRPr="00714677">
        <w:rPr>
          <w:rFonts w:ascii="Times New Roman" w:hAnsi="Times New Roman" w:cs="Times New Roman"/>
          <w:sz w:val="24"/>
          <w:szCs w:val="24"/>
        </w:rPr>
        <w:t xml:space="preserve"> antigen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apoptotic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cells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Leukemia</w:t>
      </w:r>
      <w:proofErr w:type="spellEnd"/>
      <w:r w:rsidRPr="00714677">
        <w:rPr>
          <w:rFonts w:ascii="Times New Roman" w:hAnsi="Times New Roman" w:cs="Times New Roman"/>
          <w:i/>
          <w:iCs/>
          <w:sz w:val="24"/>
          <w:szCs w:val="24"/>
        </w:rPr>
        <w:t xml:space="preserve"> Res.</w:t>
      </w:r>
      <w:r w:rsidRPr="00714677">
        <w:rPr>
          <w:rFonts w:ascii="Times New Roman" w:hAnsi="Times New Roman" w:cs="Times New Roman"/>
          <w:sz w:val="24"/>
          <w:szCs w:val="24"/>
        </w:rPr>
        <w:t xml:space="preserve">, 2002, vol. 26, no. 1, s. 45-54. ISSN 0145-2126.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2.115, rok: 2002. </w:t>
      </w:r>
    </w:p>
    <w:p w14:paraId="067824F7" w14:textId="77777777" w:rsidR="00C63A88" w:rsidRPr="00EF6284" w:rsidRDefault="00C63A88" w:rsidP="00714677">
      <w:pPr>
        <w:rPr>
          <w:rFonts w:ascii="Times New Roman" w:eastAsia="Times New Roman" w:hAnsi="Times New Roman" w:cs="Times New Roman"/>
          <w:sz w:val="24"/>
          <w:szCs w:val="24"/>
          <w:u w:val="single"/>
          <w:lang w:eastAsia="cs-CZ"/>
        </w:rPr>
      </w:pPr>
    </w:p>
    <w:p w14:paraId="4A2ED5B2" w14:textId="77777777" w:rsidR="00C63A88" w:rsidRPr="00714677" w:rsidRDefault="00C63A88" w:rsidP="00714677">
      <w:pPr>
        <w:ind w:left="-142"/>
        <w:rPr>
          <w:rFonts w:ascii="Times New Roman" w:hAnsi="Times New Roman" w:cs="Times New Roman"/>
          <w:sz w:val="24"/>
          <w:szCs w:val="24"/>
        </w:rPr>
      </w:pPr>
      <w:r w:rsidRPr="00714677">
        <w:rPr>
          <w:rFonts w:ascii="Times New Roman" w:hAnsi="Times New Roman" w:cs="Times New Roman"/>
          <w:sz w:val="24"/>
          <w:szCs w:val="24"/>
        </w:rPr>
        <w:t xml:space="preserve">OTOVÁ, B.; SLADKÁ, M.; DAMOISEAUX, J.; PANCZAK, A.; MANDYS, V.;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Relevant</w:t>
      </w:r>
      <w:proofErr w:type="spellEnd"/>
      <w:r w:rsidRPr="00714677">
        <w:rPr>
          <w:rFonts w:ascii="Times New Roman" w:hAnsi="Times New Roman" w:cs="Times New Roman"/>
          <w:sz w:val="24"/>
          <w:szCs w:val="24"/>
        </w:rPr>
        <w:t xml:space="preserve"> animal model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human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lymphoblastic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leukemia</w:t>
      </w:r>
      <w:proofErr w:type="spellEnd"/>
      <w:r w:rsidRPr="00714677">
        <w:rPr>
          <w:rFonts w:ascii="Times New Roman" w:hAnsi="Times New Roman" w:cs="Times New Roman"/>
          <w:sz w:val="24"/>
          <w:szCs w:val="24"/>
        </w:rPr>
        <w:t>/</w:t>
      </w:r>
      <w:proofErr w:type="spellStart"/>
      <w:proofErr w:type="gramStart"/>
      <w:r w:rsidRPr="00714677">
        <w:rPr>
          <w:rFonts w:ascii="Times New Roman" w:hAnsi="Times New Roman" w:cs="Times New Roman"/>
          <w:sz w:val="24"/>
          <w:szCs w:val="24"/>
        </w:rPr>
        <w:t>lymphoma</w:t>
      </w:r>
      <w:proofErr w:type="spellEnd"/>
      <w:r w:rsidRPr="00714677">
        <w:rPr>
          <w:rFonts w:ascii="Times New Roman" w:hAnsi="Times New Roman" w:cs="Times New Roman"/>
          <w:sz w:val="24"/>
          <w:szCs w:val="24"/>
        </w:rPr>
        <w:t xml:space="preserve"> :</w:t>
      </w:r>
      <w:proofErr w:type="gram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spontaneous</w:t>
      </w:r>
      <w:proofErr w:type="spellEnd"/>
      <w:r w:rsidRPr="00714677">
        <w:rPr>
          <w:rFonts w:ascii="Times New Roman" w:hAnsi="Times New Roman" w:cs="Times New Roman"/>
          <w:sz w:val="24"/>
          <w:szCs w:val="24"/>
        </w:rPr>
        <w:t xml:space="preserve"> T-cell </w:t>
      </w:r>
      <w:proofErr w:type="spellStart"/>
      <w:r w:rsidRPr="00714677">
        <w:rPr>
          <w:rFonts w:ascii="Times New Roman" w:hAnsi="Times New Roman" w:cs="Times New Roman"/>
          <w:sz w:val="24"/>
          <w:szCs w:val="24"/>
        </w:rPr>
        <w:t>lymphomas</w:t>
      </w:r>
      <w:proofErr w:type="spellEnd"/>
      <w:r w:rsidRPr="00714677">
        <w:rPr>
          <w:rFonts w:ascii="Times New Roman" w:hAnsi="Times New Roman" w:cs="Times New Roman"/>
          <w:sz w:val="24"/>
          <w:szCs w:val="24"/>
        </w:rPr>
        <w:t xml:space="preserve"> in </w:t>
      </w:r>
      <w:proofErr w:type="spellStart"/>
      <w:r w:rsidRPr="00714677">
        <w:rPr>
          <w:rFonts w:ascii="Times New Roman" w:hAnsi="Times New Roman" w:cs="Times New Roman"/>
          <w:sz w:val="24"/>
          <w:szCs w:val="24"/>
        </w:rPr>
        <w:t>an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inbred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Sprague-Dawley</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rat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strain</w:t>
      </w:r>
      <w:proofErr w:type="spellEnd"/>
      <w:r w:rsidRPr="00714677">
        <w:rPr>
          <w:rFonts w:ascii="Times New Roman" w:hAnsi="Times New Roman" w:cs="Times New Roman"/>
          <w:sz w:val="24"/>
          <w:szCs w:val="24"/>
        </w:rPr>
        <w:t xml:space="preserve"> (SD/</w:t>
      </w:r>
      <w:proofErr w:type="spellStart"/>
      <w:r w:rsidRPr="00714677">
        <w:rPr>
          <w:rFonts w:ascii="Times New Roman" w:hAnsi="Times New Roman" w:cs="Times New Roman"/>
          <w:sz w:val="24"/>
          <w:szCs w:val="24"/>
        </w:rPr>
        <w:t>Cub</w:t>
      </w:r>
      <w:proofErr w:type="spellEnd"/>
      <w:r w:rsidRPr="00714677">
        <w:rPr>
          <w:rFonts w:ascii="Times New Roman" w:hAnsi="Times New Roman" w:cs="Times New Roman"/>
          <w:sz w:val="24"/>
          <w:szCs w:val="24"/>
        </w:rPr>
        <w:t xml:space="preserve">). </w:t>
      </w:r>
      <w:r w:rsidRPr="00714677">
        <w:rPr>
          <w:rFonts w:ascii="Times New Roman" w:hAnsi="Times New Roman" w:cs="Times New Roman"/>
          <w:i/>
          <w:iCs/>
          <w:sz w:val="24"/>
          <w:szCs w:val="24"/>
        </w:rPr>
        <w:t xml:space="preserve">Folia </w:t>
      </w:r>
      <w:proofErr w:type="spellStart"/>
      <w:proofErr w:type="gramStart"/>
      <w:r w:rsidRPr="00714677">
        <w:rPr>
          <w:rFonts w:ascii="Times New Roman" w:hAnsi="Times New Roman" w:cs="Times New Roman"/>
          <w:i/>
          <w:iCs/>
          <w:sz w:val="24"/>
          <w:szCs w:val="24"/>
        </w:rPr>
        <w:t>Biol</w:t>
      </w:r>
      <w:proofErr w:type="spellEnd"/>
      <w:r w:rsidRPr="00714677">
        <w:rPr>
          <w:rFonts w:ascii="Times New Roman" w:hAnsi="Times New Roman" w:cs="Times New Roman"/>
          <w:i/>
          <w:iCs/>
          <w:sz w:val="24"/>
          <w:szCs w:val="24"/>
        </w:rPr>
        <w:t>.(</w:t>
      </w:r>
      <w:proofErr w:type="gramEnd"/>
      <w:r w:rsidRPr="00714677">
        <w:rPr>
          <w:rFonts w:ascii="Times New Roman" w:hAnsi="Times New Roman" w:cs="Times New Roman"/>
          <w:i/>
          <w:iCs/>
          <w:sz w:val="24"/>
          <w:szCs w:val="24"/>
        </w:rPr>
        <w:t>Prague)</w:t>
      </w:r>
      <w:r w:rsidRPr="00714677">
        <w:rPr>
          <w:rFonts w:ascii="Times New Roman" w:hAnsi="Times New Roman" w:cs="Times New Roman"/>
          <w:sz w:val="24"/>
          <w:szCs w:val="24"/>
        </w:rPr>
        <w:t xml:space="preserve">, 2002, vol. 4, no. 6, s. 213-226. ISSN 0015-5500.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0.615, rok: 2002. </w:t>
      </w:r>
    </w:p>
    <w:p w14:paraId="01C8EFD3" w14:textId="77777777" w:rsidR="00C63A88" w:rsidRPr="00EF6284" w:rsidRDefault="00C63A88" w:rsidP="00714677">
      <w:pPr>
        <w:ind w:left="-142"/>
        <w:rPr>
          <w:rFonts w:ascii="Times New Roman" w:eastAsia="Times New Roman" w:hAnsi="Times New Roman" w:cs="Times New Roman"/>
          <w:sz w:val="24"/>
          <w:szCs w:val="24"/>
          <w:u w:val="single"/>
          <w:lang w:eastAsia="cs-CZ"/>
        </w:rPr>
      </w:pPr>
    </w:p>
    <w:p w14:paraId="14A5232F" w14:textId="77777777" w:rsidR="00FC38AC" w:rsidRPr="00714677" w:rsidRDefault="00FC38AC" w:rsidP="00714677">
      <w:pPr>
        <w:ind w:left="-142"/>
        <w:rPr>
          <w:rFonts w:ascii="Times New Roman" w:hAnsi="Times New Roman" w:cs="Times New Roman"/>
          <w:sz w:val="24"/>
          <w:szCs w:val="24"/>
        </w:rPr>
      </w:pPr>
      <w:r w:rsidRPr="00714677">
        <w:rPr>
          <w:rFonts w:ascii="Times New Roman" w:hAnsi="Times New Roman" w:cs="Times New Roman"/>
          <w:bCs/>
          <w:sz w:val="24"/>
          <w:szCs w:val="24"/>
        </w:rPr>
        <w:t>POKORNÁ, D.</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ŠMAHEL, M.</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JINOCH, P.</w:t>
      </w:r>
      <w:r w:rsidRPr="00714677">
        <w:rPr>
          <w:rFonts w:ascii="Times New Roman" w:hAnsi="Times New Roman" w:cs="Times New Roman"/>
          <w:sz w:val="24"/>
          <w:szCs w:val="24"/>
        </w:rPr>
        <w:t xml:space="preserve">; JANOUŠKOVÁ, O.; OTÁHAL, P.; </w:t>
      </w:r>
      <w:r w:rsidRPr="00714677">
        <w:rPr>
          <w:rFonts w:ascii="Times New Roman" w:hAnsi="Times New Roman" w:cs="Times New Roman"/>
          <w:bCs/>
          <w:sz w:val="24"/>
          <w:szCs w:val="24"/>
        </w:rPr>
        <w:t>KRYŠTOFOVÁ, J.</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VONKA, V.</w:t>
      </w:r>
      <w:r w:rsidRPr="00714677">
        <w:rPr>
          <w:rFonts w:ascii="Times New Roman" w:hAnsi="Times New Roman" w:cs="Times New Roman"/>
          <w:sz w:val="24"/>
          <w:szCs w:val="24"/>
        </w:rPr>
        <w:t xml:space="preserve"> Zlepšení imunizačního účinku DNA vakcíny </w:t>
      </w:r>
      <w:r w:rsidRPr="00714677">
        <w:rPr>
          <w:rFonts w:ascii="Times New Roman" w:hAnsi="Times New Roman" w:cs="Times New Roman"/>
          <w:sz w:val="24"/>
          <w:szCs w:val="24"/>
        </w:rPr>
        <w:lastRenderedPageBreak/>
        <w:t xml:space="preserve">pro terapii cervikálního karcinomu. </w:t>
      </w:r>
      <w:proofErr w:type="spellStart"/>
      <w:r w:rsidRPr="00714677">
        <w:rPr>
          <w:rFonts w:ascii="Times New Roman" w:hAnsi="Times New Roman" w:cs="Times New Roman"/>
          <w:i/>
          <w:iCs/>
          <w:sz w:val="24"/>
          <w:szCs w:val="24"/>
        </w:rPr>
        <w:t>Chem.Listy</w:t>
      </w:r>
      <w:proofErr w:type="spellEnd"/>
      <w:r w:rsidRPr="00714677">
        <w:rPr>
          <w:rFonts w:ascii="Times New Roman" w:hAnsi="Times New Roman" w:cs="Times New Roman"/>
          <w:sz w:val="24"/>
          <w:szCs w:val="24"/>
        </w:rPr>
        <w:t xml:space="preserve">, 2002, roč. 9, č. 4, s. 231-232. ISSN 0009-2770.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0.336, rok: 2002. </w:t>
      </w:r>
    </w:p>
    <w:p w14:paraId="1E437807" w14:textId="77777777" w:rsidR="00C63A88" w:rsidRPr="00EF6284" w:rsidRDefault="00C63A88" w:rsidP="00714677">
      <w:pPr>
        <w:ind w:left="-142"/>
        <w:rPr>
          <w:rFonts w:ascii="Times New Roman" w:eastAsia="Times New Roman" w:hAnsi="Times New Roman" w:cs="Times New Roman"/>
          <w:sz w:val="24"/>
          <w:szCs w:val="24"/>
          <w:u w:val="single"/>
          <w:lang w:eastAsia="cs-CZ"/>
        </w:rPr>
      </w:pPr>
    </w:p>
    <w:p w14:paraId="1D6066A2" w14:textId="77777777" w:rsidR="00FC38AC" w:rsidRPr="00714677" w:rsidRDefault="00FC38AC" w:rsidP="00714677">
      <w:pPr>
        <w:ind w:left="-142"/>
        <w:rPr>
          <w:rFonts w:ascii="Times New Roman" w:hAnsi="Times New Roman" w:cs="Times New Roman"/>
          <w:sz w:val="24"/>
          <w:szCs w:val="24"/>
        </w:rPr>
      </w:pPr>
      <w:r w:rsidRPr="00714677">
        <w:rPr>
          <w:rFonts w:ascii="Times New Roman" w:hAnsi="Times New Roman" w:cs="Times New Roman"/>
          <w:sz w:val="24"/>
          <w:szCs w:val="24"/>
        </w:rPr>
        <w:t xml:space="preserve">ŠTULC, T.; VRABLÍK, M.; KASALOVÁ, Z.; ČEŠKA, R.;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Atorvastatin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reduces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expression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leukocyte </w:t>
      </w:r>
      <w:proofErr w:type="spellStart"/>
      <w:r w:rsidRPr="00714677">
        <w:rPr>
          <w:rFonts w:ascii="Times New Roman" w:hAnsi="Times New Roman" w:cs="Times New Roman"/>
          <w:sz w:val="24"/>
          <w:szCs w:val="24"/>
        </w:rPr>
        <w:t>adhesion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molecules</w:t>
      </w:r>
      <w:proofErr w:type="spellEnd"/>
      <w:r w:rsidRPr="00714677">
        <w:rPr>
          <w:rFonts w:ascii="Times New Roman" w:hAnsi="Times New Roman" w:cs="Times New Roman"/>
          <w:sz w:val="24"/>
          <w:szCs w:val="24"/>
        </w:rPr>
        <w:t xml:space="preserve"> in </w:t>
      </w:r>
      <w:proofErr w:type="spellStart"/>
      <w:r w:rsidRPr="00714677">
        <w:rPr>
          <w:rFonts w:ascii="Times New Roman" w:hAnsi="Times New Roman" w:cs="Times New Roman"/>
          <w:sz w:val="24"/>
          <w:szCs w:val="24"/>
        </w:rPr>
        <w:t>patients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hypercholesterolemia</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Atherosclerosis</w:t>
      </w:r>
      <w:proofErr w:type="spellEnd"/>
      <w:r w:rsidRPr="00714677">
        <w:rPr>
          <w:rFonts w:ascii="Times New Roman" w:hAnsi="Times New Roman" w:cs="Times New Roman"/>
          <w:sz w:val="24"/>
          <w:szCs w:val="24"/>
        </w:rPr>
        <w:t xml:space="preserve">, 2003, vol. 166, no. 1, s. 197-198. ISSN 0021-9150.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3.603, rok: 2003. </w:t>
      </w:r>
    </w:p>
    <w:p w14:paraId="164E1046" w14:textId="77777777" w:rsidR="00FC38AC" w:rsidRPr="00EF6284" w:rsidRDefault="00FC38AC" w:rsidP="00714677">
      <w:pPr>
        <w:ind w:left="-142"/>
        <w:rPr>
          <w:rFonts w:ascii="Times New Roman" w:eastAsia="Times New Roman" w:hAnsi="Times New Roman" w:cs="Times New Roman"/>
          <w:sz w:val="24"/>
          <w:szCs w:val="24"/>
          <w:u w:val="single"/>
          <w:lang w:eastAsia="cs-CZ"/>
        </w:rPr>
      </w:pPr>
    </w:p>
    <w:p w14:paraId="4BD3027B" w14:textId="77777777" w:rsidR="00FC38AC" w:rsidRPr="00714677" w:rsidRDefault="00FC38AC" w:rsidP="00714677">
      <w:pPr>
        <w:ind w:left="-142"/>
        <w:rPr>
          <w:rFonts w:ascii="Times New Roman" w:hAnsi="Times New Roman" w:cs="Times New Roman"/>
          <w:sz w:val="24"/>
          <w:szCs w:val="24"/>
        </w:rPr>
      </w:pPr>
      <w:r w:rsidRPr="00714677">
        <w:rPr>
          <w:rFonts w:ascii="Times New Roman" w:hAnsi="Times New Roman" w:cs="Times New Roman"/>
          <w:bCs/>
          <w:sz w:val="24"/>
          <w:szCs w:val="24"/>
        </w:rPr>
        <w:t>GREBEŇOVÁ, D.</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KUŽELOVÁ, K.</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SMETANA, K.</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PLUSKALOVÁ, M.</w:t>
      </w:r>
      <w:r w:rsidRPr="00714677">
        <w:rPr>
          <w:rFonts w:ascii="Times New Roman" w:hAnsi="Times New Roman" w:cs="Times New Roman"/>
          <w:sz w:val="24"/>
          <w:szCs w:val="24"/>
        </w:rPr>
        <w:t xml:space="preserve">; CAJTHAMLOVÁ, H.;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FUCHS, O.</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SOUČEK, J.</w:t>
      </w:r>
      <w:r w:rsidRPr="00714677">
        <w:rPr>
          <w:rFonts w:ascii="Times New Roman" w:hAnsi="Times New Roman" w:cs="Times New Roman"/>
          <w:sz w:val="24"/>
          <w:szCs w:val="24"/>
        </w:rPr>
        <w:t xml:space="preserve">; JAROLÍM, P.; </w:t>
      </w:r>
      <w:r w:rsidRPr="00714677">
        <w:rPr>
          <w:rFonts w:ascii="Times New Roman" w:hAnsi="Times New Roman" w:cs="Times New Roman"/>
          <w:bCs/>
          <w:sz w:val="24"/>
          <w:szCs w:val="24"/>
        </w:rPr>
        <w:t>HRKAL, Z.</w:t>
      </w:r>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Mitochondrial</w:t>
      </w:r>
      <w:proofErr w:type="spellEnd"/>
      <w:r w:rsidRPr="00714677">
        <w:rPr>
          <w:rFonts w:ascii="Times New Roman" w:hAnsi="Times New Roman" w:cs="Times New Roman"/>
          <w:sz w:val="24"/>
          <w:szCs w:val="24"/>
        </w:rPr>
        <w:t xml:space="preserve"> and </w:t>
      </w:r>
      <w:proofErr w:type="spellStart"/>
      <w:r w:rsidRPr="00714677">
        <w:rPr>
          <w:rFonts w:ascii="Times New Roman" w:hAnsi="Times New Roman" w:cs="Times New Roman"/>
          <w:sz w:val="24"/>
          <w:szCs w:val="24"/>
        </w:rPr>
        <w:t>endoplasmic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reticulum</w:t>
      </w:r>
      <w:proofErr w:type="spellEnd"/>
      <w:r w:rsidRPr="00714677">
        <w:rPr>
          <w:rFonts w:ascii="Times New Roman" w:hAnsi="Times New Roman" w:cs="Times New Roman"/>
          <w:sz w:val="24"/>
          <w:szCs w:val="24"/>
        </w:rPr>
        <w:t xml:space="preserve"> stress-</w:t>
      </w:r>
      <w:proofErr w:type="spellStart"/>
      <w:r w:rsidRPr="00714677">
        <w:rPr>
          <w:rFonts w:ascii="Times New Roman" w:hAnsi="Times New Roman" w:cs="Times New Roman"/>
          <w:sz w:val="24"/>
          <w:szCs w:val="24"/>
        </w:rPr>
        <w:t>induced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apoptotic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pathways</w:t>
      </w:r>
      <w:proofErr w:type="spellEnd"/>
      <w:r w:rsidRPr="00714677">
        <w:rPr>
          <w:rFonts w:ascii="Times New Roman" w:hAnsi="Times New Roman" w:cs="Times New Roman"/>
          <w:sz w:val="24"/>
          <w:szCs w:val="24"/>
        </w:rPr>
        <w:t xml:space="preserve"> are </w:t>
      </w:r>
      <w:proofErr w:type="spellStart"/>
      <w:r w:rsidRPr="00714677">
        <w:rPr>
          <w:rFonts w:ascii="Times New Roman" w:hAnsi="Times New Roman" w:cs="Times New Roman"/>
          <w:sz w:val="24"/>
          <w:szCs w:val="24"/>
        </w:rPr>
        <w:t>activated</w:t>
      </w:r>
      <w:proofErr w:type="spellEnd"/>
      <w:r w:rsidRPr="00714677">
        <w:rPr>
          <w:rFonts w:ascii="Times New Roman" w:hAnsi="Times New Roman" w:cs="Times New Roman"/>
          <w:sz w:val="24"/>
          <w:szCs w:val="24"/>
        </w:rPr>
        <w:t xml:space="preserve"> by 5-aminolevulinic acid-</w:t>
      </w:r>
      <w:proofErr w:type="spellStart"/>
      <w:r w:rsidRPr="00714677">
        <w:rPr>
          <w:rFonts w:ascii="Times New Roman" w:hAnsi="Times New Roman" w:cs="Times New Roman"/>
          <w:sz w:val="24"/>
          <w:szCs w:val="24"/>
        </w:rPr>
        <w:t>based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photodynamic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therapy</w:t>
      </w:r>
      <w:proofErr w:type="spellEnd"/>
      <w:r w:rsidRPr="00714677">
        <w:rPr>
          <w:rFonts w:ascii="Times New Roman" w:hAnsi="Times New Roman" w:cs="Times New Roman"/>
          <w:sz w:val="24"/>
          <w:szCs w:val="24"/>
        </w:rPr>
        <w:t xml:space="preserve"> in HL60 </w:t>
      </w:r>
      <w:proofErr w:type="spellStart"/>
      <w:r w:rsidRPr="00714677">
        <w:rPr>
          <w:rFonts w:ascii="Times New Roman" w:hAnsi="Times New Roman" w:cs="Times New Roman"/>
          <w:sz w:val="24"/>
          <w:szCs w:val="24"/>
        </w:rPr>
        <w:t>leukemia</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cells</w:t>
      </w:r>
      <w:proofErr w:type="spellEnd"/>
      <w:r w:rsidRPr="00714677">
        <w:rPr>
          <w:rFonts w:ascii="Times New Roman" w:hAnsi="Times New Roman" w:cs="Times New Roman"/>
          <w:sz w:val="24"/>
          <w:szCs w:val="24"/>
        </w:rPr>
        <w:t xml:space="preserve">. </w:t>
      </w:r>
      <w:proofErr w:type="spellStart"/>
      <w:proofErr w:type="gramStart"/>
      <w:r w:rsidRPr="00714677">
        <w:rPr>
          <w:rFonts w:ascii="Times New Roman" w:hAnsi="Times New Roman" w:cs="Times New Roman"/>
          <w:i/>
          <w:iCs/>
          <w:sz w:val="24"/>
          <w:szCs w:val="24"/>
        </w:rPr>
        <w:t>J.Photoch.Photobio.B</w:t>
      </w:r>
      <w:proofErr w:type="spellEnd"/>
      <w:proofErr w:type="gramEnd"/>
      <w:r w:rsidRPr="00714677">
        <w:rPr>
          <w:rFonts w:ascii="Times New Roman" w:hAnsi="Times New Roman" w:cs="Times New Roman"/>
          <w:sz w:val="24"/>
          <w:szCs w:val="24"/>
        </w:rPr>
        <w:t xml:space="preserve">, 2003, vol. 69, no. 2, s. 71-85. ISSN 1011-1344.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2.275, rok: 2003. </w:t>
      </w:r>
    </w:p>
    <w:p w14:paraId="7912F33C" w14:textId="77777777" w:rsidR="00FC38AC" w:rsidRPr="00EF6284" w:rsidRDefault="00FC38AC" w:rsidP="00714677">
      <w:pPr>
        <w:ind w:left="-142"/>
        <w:rPr>
          <w:rFonts w:ascii="Times New Roman" w:eastAsia="Times New Roman" w:hAnsi="Times New Roman" w:cs="Times New Roman"/>
          <w:sz w:val="24"/>
          <w:szCs w:val="24"/>
          <w:u w:val="single"/>
          <w:lang w:eastAsia="cs-CZ"/>
        </w:rPr>
      </w:pPr>
    </w:p>
    <w:p w14:paraId="670A3ABB" w14:textId="77777777" w:rsidR="0093405E" w:rsidRPr="00714677" w:rsidRDefault="0093405E" w:rsidP="00714677">
      <w:pPr>
        <w:ind w:left="-142"/>
        <w:rPr>
          <w:rFonts w:ascii="Times New Roman" w:hAnsi="Times New Roman" w:cs="Times New Roman"/>
          <w:sz w:val="24"/>
          <w:szCs w:val="24"/>
        </w:rPr>
      </w:pPr>
      <w:r w:rsidRPr="00714677">
        <w:rPr>
          <w:rFonts w:ascii="Times New Roman" w:hAnsi="Times New Roman" w:cs="Times New Roman"/>
          <w:bCs/>
          <w:sz w:val="24"/>
          <w:szCs w:val="24"/>
        </w:rPr>
        <w:t>JINOCH, P.</w:t>
      </w:r>
      <w:r w:rsidRPr="00714677">
        <w:rPr>
          <w:rFonts w:ascii="Times New Roman" w:hAnsi="Times New Roman" w:cs="Times New Roman"/>
          <w:sz w:val="24"/>
          <w:szCs w:val="24"/>
        </w:rPr>
        <w:t xml:space="preserve">; ZAK, R.; JANOUSKOVA, O.; KUNKE, D.; </w:t>
      </w:r>
      <w:r w:rsidRPr="00714677">
        <w:rPr>
          <w:rFonts w:ascii="Times New Roman" w:hAnsi="Times New Roman" w:cs="Times New Roman"/>
          <w:bCs/>
          <w:sz w:val="24"/>
          <w:szCs w:val="24"/>
        </w:rPr>
        <w:t>RITTICH, S.</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DUSKOVA, M.</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SOBOTKOVA, E.</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ANDELOVA, M.</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SMAHEL, M.</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VONKA, V.</w:t>
      </w:r>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Immunization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live HPV-16-transformed </w:t>
      </w:r>
      <w:proofErr w:type="spellStart"/>
      <w:r w:rsidRPr="00714677">
        <w:rPr>
          <w:rFonts w:ascii="Times New Roman" w:hAnsi="Times New Roman" w:cs="Times New Roman"/>
          <w:sz w:val="24"/>
          <w:szCs w:val="24"/>
        </w:rPr>
        <w:t>mouse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cells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expressing</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herpes simplex </w:t>
      </w:r>
      <w:proofErr w:type="spellStart"/>
      <w:r w:rsidRPr="00714677">
        <w:rPr>
          <w:rFonts w:ascii="Times New Roman" w:hAnsi="Times New Roman" w:cs="Times New Roman"/>
          <w:sz w:val="24"/>
          <w:szCs w:val="24"/>
        </w:rPr>
        <w:t>thymidine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kinase</w:t>
      </w:r>
      <w:proofErr w:type="spellEnd"/>
      <w:r w:rsidRPr="00714677">
        <w:rPr>
          <w:rFonts w:ascii="Times New Roman" w:hAnsi="Times New Roman" w:cs="Times New Roman"/>
          <w:sz w:val="24"/>
          <w:szCs w:val="24"/>
        </w:rPr>
        <w:t xml:space="preserve"> and </w:t>
      </w:r>
      <w:proofErr w:type="spellStart"/>
      <w:r w:rsidRPr="00714677">
        <w:rPr>
          <w:rFonts w:ascii="Times New Roman" w:hAnsi="Times New Roman" w:cs="Times New Roman"/>
          <w:sz w:val="24"/>
          <w:szCs w:val="24"/>
        </w:rPr>
        <w:t>either</w:t>
      </w:r>
      <w:proofErr w:type="spellEnd"/>
      <w:r w:rsidRPr="00714677">
        <w:rPr>
          <w:rFonts w:ascii="Times New Roman" w:hAnsi="Times New Roman" w:cs="Times New Roman"/>
          <w:sz w:val="24"/>
          <w:szCs w:val="24"/>
        </w:rPr>
        <w:t xml:space="preserve"> GM-CSF </w:t>
      </w:r>
      <w:proofErr w:type="spellStart"/>
      <w:r w:rsidRPr="00714677">
        <w:rPr>
          <w:rFonts w:ascii="Times New Roman" w:hAnsi="Times New Roman" w:cs="Times New Roman"/>
          <w:sz w:val="24"/>
          <w:szCs w:val="24"/>
        </w:rPr>
        <w:t>or</w:t>
      </w:r>
      <w:proofErr w:type="spellEnd"/>
      <w:r w:rsidRPr="00714677">
        <w:rPr>
          <w:rFonts w:ascii="Times New Roman" w:hAnsi="Times New Roman" w:cs="Times New Roman"/>
          <w:sz w:val="24"/>
          <w:szCs w:val="24"/>
        </w:rPr>
        <w:t xml:space="preserve"> IL-2. </w:t>
      </w:r>
      <w:proofErr w:type="spellStart"/>
      <w:proofErr w:type="gramStart"/>
      <w:r w:rsidRPr="00714677">
        <w:rPr>
          <w:rFonts w:ascii="Times New Roman" w:hAnsi="Times New Roman" w:cs="Times New Roman"/>
          <w:i/>
          <w:iCs/>
          <w:sz w:val="24"/>
          <w:szCs w:val="24"/>
        </w:rPr>
        <w:t>Int.J.Oncol</w:t>
      </w:r>
      <w:proofErr w:type="spellEnd"/>
      <w:proofErr w:type="gram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2003, vol. 23, no. 3, s. 775-783. ISSN 1019-6439.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2.536, rok: 2003. </w:t>
      </w:r>
    </w:p>
    <w:p w14:paraId="0E7C148B" w14:textId="77777777" w:rsidR="0093405E" w:rsidRPr="00EF6284" w:rsidRDefault="0093405E" w:rsidP="00714677">
      <w:pPr>
        <w:ind w:left="-142"/>
        <w:rPr>
          <w:rFonts w:ascii="Times New Roman" w:hAnsi="Times New Roman" w:cs="Times New Roman"/>
          <w:bCs/>
          <w:sz w:val="24"/>
          <w:szCs w:val="24"/>
        </w:rPr>
      </w:pPr>
    </w:p>
    <w:p w14:paraId="492CCE98" w14:textId="77777777" w:rsidR="0093405E" w:rsidRPr="00714677" w:rsidRDefault="0093405E" w:rsidP="00714677">
      <w:pPr>
        <w:ind w:left="-142"/>
        <w:rPr>
          <w:rFonts w:ascii="Times New Roman" w:hAnsi="Times New Roman" w:cs="Times New Roman"/>
          <w:sz w:val="24"/>
          <w:szCs w:val="24"/>
        </w:rPr>
      </w:pPr>
      <w:r w:rsidRPr="00714677">
        <w:rPr>
          <w:rFonts w:ascii="Times New Roman" w:hAnsi="Times New Roman" w:cs="Times New Roman"/>
          <w:bCs/>
          <w:sz w:val="24"/>
          <w:szCs w:val="24"/>
        </w:rPr>
        <w:t>ŠMAHEL, M.</w:t>
      </w:r>
      <w:r w:rsidRPr="00714677">
        <w:rPr>
          <w:rFonts w:ascii="Times New Roman" w:hAnsi="Times New Roman" w:cs="Times New Roman"/>
          <w:sz w:val="24"/>
          <w:szCs w:val="24"/>
        </w:rPr>
        <w:t xml:space="preserve">; ŠÍMA, P.; </w:t>
      </w:r>
      <w:r w:rsidRPr="00714677">
        <w:rPr>
          <w:rFonts w:ascii="Times New Roman" w:hAnsi="Times New Roman" w:cs="Times New Roman"/>
          <w:bCs/>
          <w:sz w:val="24"/>
          <w:szCs w:val="24"/>
        </w:rPr>
        <w:t>LUDVÍKOVÁ, V.</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POKORNÁ, D.</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VONKA, V.</w:t>
      </w:r>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Immunisation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modified</w:t>
      </w:r>
      <w:proofErr w:type="spellEnd"/>
      <w:r w:rsidRPr="00714677">
        <w:rPr>
          <w:rFonts w:ascii="Times New Roman" w:hAnsi="Times New Roman" w:cs="Times New Roman"/>
          <w:sz w:val="24"/>
          <w:szCs w:val="24"/>
        </w:rPr>
        <w:t xml:space="preserve"> HPV16 E7 </w:t>
      </w:r>
      <w:proofErr w:type="spellStart"/>
      <w:r w:rsidRPr="00714677">
        <w:rPr>
          <w:rFonts w:ascii="Times New Roman" w:hAnsi="Times New Roman" w:cs="Times New Roman"/>
          <w:sz w:val="24"/>
          <w:szCs w:val="24"/>
        </w:rPr>
        <w:t>genes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against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mouse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oncogenic</w:t>
      </w:r>
      <w:proofErr w:type="spellEnd"/>
      <w:r w:rsidRPr="00714677">
        <w:rPr>
          <w:rFonts w:ascii="Times New Roman" w:hAnsi="Times New Roman" w:cs="Times New Roman"/>
          <w:sz w:val="24"/>
          <w:szCs w:val="24"/>
        </w:rPr>
        <w:t xml:space="preserve"> TC-1 cell </w:t>
      </w:r>
      <w:proofErr w:type="spellStart"/>
      <w:r w:rsidRPr="00714677">
        <w:rPr>
          <w:rFonts w:ascii="Times New Roman" w:hAnsi="Times New Roman" w:cs="Times New Roman"/>
          <w:sz w:val="24"/>
          <w:szCs w:val="24"/>
        </w:rPr>
        <w:t>sublines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downregulated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expression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MHC </w:t>
      </w:r>
      <w:proofErr w:type="spellStart"/>
      <w:r w:rsidRPr="00714677">
        <w:rPr>
          <w:rFonts w:ascii="Times New Roman" w:hAnsi="Times New Roman" w:cs="Times New Roman"/>
          <w:sz w:val="24"/>
          <w:szCs w:val="24"/>
        </w:rPr>
        <w:t>class</w:t>
      </w:r>
      <w:proofErr w:type="spellEnd"/>
      <w:r w:rsidRPr="00714677">
        <w:rPr>
          <w:rFonts w:ascii="Times New Roman" w:hAnsi="Times New Roman" w:cs="Times New Roman"/>
          <w:sz w:val="24"/>
          <w:szCs w:val="24"/>
        </w:rPr>
        <w:t xml:space="preserve"> I </w:t>
      </w:r>
      <w:proofErr w:type="spellStart"/>
      <w:r w:rsidRPr="00714677">
        <w:rPr>
          <w:rFonts w:ascii="Times New Roman" w:hAnsi="Times New Roman" w:cs="Times New Roman"/>
          <w:sz w:val="24"/>
          <w:szCs w:val="24"/>
        </w:rPr>
        <w:t>molecules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Vaccine</w:t>
      </w:r>
      <w:proofErr w:type="spellEnd"/>
      <w:r w:rsidRPr="00714677">
        <w:rPr>
          <w:rFonts w:ascii="Times New Roman" w:hAnsi="Times New Roman" w:cs="Times New Roman"/>
          <w:sz w:val="24"/>
          <w:szCs w:val="24"/>
        </w:rPr>
        <w:t xml:space="preserve">, 2003, vol. 21, no. 11-12, s. 1125-1130. ISSN </w:t>
      </w:r>
      <w:proofErr w:type="gramStart"/>
      <w:r w:rsidRPr="00714677">
        <w:rPr>
          <w:rFonts w:ascii="Times New Roman" w:hAnsi="Times New Roman" w:cs="Times New Roman"/>
          <w:sz w:val="24"/>
          <w:szCs w:val="24"/>
        </w:rPr>
        <w:t>0264-410X</w:t>
      </w:r>
      <w:proofErr w:type="gram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3.007, rok: 2003. </w:t>
      </w:r>
    </w:p>
    <w:p w14:paraId="56FE7C9A" w14:textId="77777777" w:rsidR="00FC38AC" w:rsidRPr="00EF6284" w:rsidRDefault="00FC38AC" w:rsidP="00714677">
      <w:pPr>
        <w:ind w:left="-142"/>
        <w:rPr>
          <w:rFonts w:ascii="Times New Roman" w:eastAsia="Times New Roman" w:hAnsi="Times New Roman" w:cs="Times New Roman"/>
          <w:sz w:val="24"/>
          <w:szCs w:val="24"/>
          <w:u w:val="single"/>
          <w:lang w:eastAsia="cs-CZ"/>
        </w:rPr>
      </w:pPr>
    </w:p>
    <w:p w14:paraId="7BFF028C" w14:textId="77777777" w:rsidR="0093405E" w:rsidRPr="00714677" w:rsidRDefault="0093405E" w:rsidP="00714677">
      <w:pPr>
        <w:ind w:left="-142"/>
        <w:rPr>
          <w:rFonts w:ascii="Times New Roman" w:hAnsi="Times New Roman" w:cs="Times New Roman"/>
          <w:sz w:val="24"/>
          <w:szCs w:val="24"/>
        </w:rPr>
      </w:pPr>
      <w:r w:rsidRPr="00714677">
        <w:rPr>
          <w:rFonts w:ascii="Times New Roman" w:hAnsi="Times New Roman" w:cs="Times New Roman"/>
          <w:sz w:val="24"/>
          <w:szCs w:val="24"/>
        </w:rPr>
        <w:t xml:space="preserve">VACKOVÁ, I.; ENGELOVÁ, M.;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TOMÁNEK, M. Cell </w:t>
      </w:r>
      <w:proofErr w:type="spellStart"/>
      <w:r w:rsidRPr="00714677">
        <w:rPr>
          <w:rFonts w:ascii="Times New Roman" w:hAnsi="Times New Roman" w:cs="Times New Roman"/>
          <w:sz w:val="24"/>
          <w:szCs w:val="24"/>
        </w:rPr>
        <w:t>cycle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synchronization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porcine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granulosa</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cells</w:t>
      </w:r>
      <w:proofErr w:type="spellEnd"/>
      <w:r w:rsidRPr="00714677">
        <w:rPr>
          <w:rFonts w:ascii="Times New Roman" w:hAnsi="Times New Roman" w:cs="Times New Roman"/>
          <w:sz w:val="24"/>
          <w:szCs w:val="24"/>
        </w:rPr>
        <w:t xml:space="preserve"> in G1 </w:t>
      </w:r>
      <w:proofErr w:type="spellStart"/>
      <w:r w:rsidRPr="00714677">
        <w:rPr>
          <w:rFonts w:ascii="Times New Roman" w:hAnsi="Times New Roman" w:cs="Times New Roman"/>
          <w:sz w:val="24"/>
          <w:szCs w:val="24"/>
        </w:rPr>
        <w:t>stage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mimosine</w:t>
      </w:r>
      <w:proofErr w:type="spellEnd"/>
      <w:r w:rsidRPr="00714677">
        <w:rPr>
          <w:rFonts w:ascii="Times New Roman" w:hAnsi="Times New Roman" w:cs="Times New Roman"/>
          <w:sz w:val="24"/>
          <w:szCs w:val="24"/>
        </w:rPr>
        <w:t xml:space="preserve">. </w:t>
      </w:r>
      <w:proofErr w:type="spellStart"/>
      <w:proofErr w:type="gramStart"/>
      <w:r w:rsidRPr="00714677">
        <w:rPr>
          <w:rFonts w:ascii="Times New Roman" w:hAnsi="Times New Roman" w:cs="Times New Roman"/>
          <w:i/>
          <w:iCs/>
          <w:sz w:val="24"/>
          <w:szCs w:val="24"/>
        </w:rPr>
        <w:t>Anim.Reprod.Sci</w:t>
      </w:r>
      <w:proofErr w:type="spellEnd"/>
      <w:proofErr w:type="gram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2003, vol. 77, no. 3-4, s. 235-245. ISSN 0378-4320.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1.268, rok: 2003.</w:t>
      </w:r>
    </w:p>
    <w:p w14:paraId="0111B690" w14:textId="77777777" w:rsidR="0093405E" w:rsidRPr="00EF6284" w:rsidRDefault="0093405E" w:rsidP="00714677">
      <w:pPr>
        <w:ind w:left="-142"/>
        <w:rPr>
          <w:rFonts w:ascii="Times New Roman" w:hAnsi="Times New Roman" w:cs="Times New Roman"/>
          <w:sz w:val="24"/>
          <w:szCs w:val="24"/>
        </w:rPr>
      </w:pPr>
    </w:p>
    <w:p w14:paraId="1F9575FA" w14:textId="77777777" w:rsidR="0093405E" w:rsidRPr="00714677" w:rsidRDefault="0093405E" w:rsidP="00714677">
      <w:pPr>
        <w:ind w:left="-142"/>
        <w:rPr>
          <w:rFonts w:ascii="Times New Roman" w:hAnsi="Times New Roman" w:cs="Times New Roman"/>
          <w:sz w:val="24"/>
          <w:szCs w:val="24"/>
        </w:rPr>
      </w:pPr>
      <w:r w:rsidRPr="00714677">
        <w:rPr>
          <w:rFonts w:ascii="Times New Roman" w:hAnsi="Times New Roman" w:cs="Times New Roman"/>
          <w:bCs/>
          <w:sz w:val="24"/>
          <w:szCs w:val="24"/>
        </w:rPr>
        <w:t>GREBEŇOVÁ, D.</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KUŽELOVÁ, K.</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FUCHS, O.</w:t>
      </w:r>
      <w:r w:rsidRPr="00714677">
        <w:rPr>
          <w:rFonts w:ascii="Times New Roman" w:hAnsi="Times New Roman" w:cs="Times New Roman"/>
          <w:sz w:val="24"/>
          <w:szCs w:val="24"/>
        </w:rPr>
        <w:t xml:space="preserve">; HALADA, P.; HAVLÍČEK, V.;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i/>
          <w:sz w:val="24"/>
          <w:szCs w:val="24"/>
        </w:rPr>
        <w:t>,</w:t>
      </w:r>
      <w:r w:rsidRPr="00714677">
        <w:rPr>
          <w:rFonts w:ascii="Times New Roman" w:hAnsi="Times New Roman" w:cs="Times New Roman"/>
          <w:bCs/>
          <w:sz w:val="24"/>
          <w:szCs w:val="24"/>
        </w:rPr>
        <w:t xml:space="preserve"> I.</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HRKAL, Z.</w:t>
      </w:r>
      <w:r w:rsidRPr="00714677">
        <w:rPr>
          <w:rFonts w:ascii="Times New Roman" w:hAnsi="Times New Roman" w:cs="Times New Roman"/>
          <w:sz w:val="24"/>
          <w:szCs w:val="24"/>
        </w:rPr>
        <w:t xml:space="preserve"> Interferon-</w:t>
      </w:r>
      <w:proofErr w:type="spellStart"/>
      <w:r w:rsidRPr="00714677">
        <w:rPr>
          <w:rFonts w:ascii="Times New Roman" w:hAnsi="Times New Roman" w:cs="Times New Roman"/>
          <w:sz w:val="24"/>
          <w:szCs w:val="24"/>
        </w:rPr>
        <w:t>alpha</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suppresses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proliferation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chronic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myelogenous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leukemia</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cells</w:t>
      </w:r>
      <w:proofErr w:type="spellEnd"/>
      <w:r w:rsidRPr="00714677">
        <w:rPr>
          <w:rFonts w:ascii="Times New Roman" w:hAnsi="Times New Roman" w:cs="Times New Roman"/>
          <w:sz w:val="24"/>
          <w:szCs w:val="24"/>
        </w:rPr>
        <w:t xml:space="preserve"> K562 by </w:t>
      </w:r>
      <w:proofErr w:type="spellStart"/>
      <w:r w:rsidRPr="00714677">
        <w:rPr>
          <w:rFonts w:ascii="Times New Roman" w:hAnsi="Times New Roman" w:cs="Times New Roman"/>
          <w:sz w:val="24"/>
          <w:szCs w:val="24"/>
        </w:rPr>
        <w:t>extending</w:t>
      </w:r>
      <w:proofErr w:type="spellEnd"/>
      <w:r w:rsidRPr="00714677">
        <w:rPr>
          <w:rFonts w:ascii="Times New Roman" w:hAnsi="Times New Roman" w:cs="Times New Roman"/>
          <w:sz w:val="24"/>
          <w:szCs w:val="24"/>
        </w:rPr>
        <w:t xml:space="preserve"> cell </w:t>
      </w:r>
      <w:proofErr w:type="spellStart"/>
      <w:r w:rsidRPr="00714677">
        <w:rPr>
          <w:rFonts w:ascii="Times New Roman" w:hAnsi="Times New Roman" w:cs="Times New Roman"/>
          <w:sz w:val="24"/>
          <w:szCs w:val="24"/>
        </w:rPr>
        <w:t>cycle</w:t>
      </w:r>
      <w:proofErr w:type="spellEnd"/>
      <w:r w:rsidRPr="00714677">
        <w:rPr>
          <w:rFonts w:ascii="Times New Roman" w:hAnsi="Times New Roman" w:cs="Times New Roman"/>
          <w:sz w:val="24"/>
          <w:szCs w:val="24"/>
        </w:rPr>
        <w:t xml:space="preserve"> S-</w:t>
      </w:r>
      <w:proofErr w:type="spellStart"/>
      <w:r w:rsidRPr="00714677">
        <w:rPr>
          <w:rFonts w:ascii="Times New Roman" w:hAnsi="Times New Roman" w:cs="Times New Roman"/>
          <w:sz w:val="24"/>
          <w:szCs w:val="24"/>
        </w:rPr>
        <w:t>phase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without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inducing</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apoptosis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Blood</w:t>
      </w:r>
      <w:proofErr w:type="spellEnd"/>
      <w:r w:rsidRPr="00714677">
        <w:rPr>
          <w:rFonts w:ascii="Times New Roman" w:hAnsi="Times New Roman" w:cs="Times New Roman"/>
          <w:i/>
          <w:iCs/>
          <w:sz w:val="24"/>
          <w:szCs w:val="24"/>
        </w:rPr>
        <w:t xml:space="preserve"> </w:t>
      </w:r>
      <w:proofErr w:type="spellStart"/>
      <w:proofErr w:type="gramStart"/>
      <w:r w:rsidRPr="00714677">
        <w:rPr>
          <w:rFonts w:ascii="Times New Roman" w:hAnsi="Times New Roman" w:cs="Times New Roman"/>
          <w:i/>
          <w:iCs/>
          <w:sz w:val="24"/>
          <w:szCs w:val="24"/>
        </w:rPr>
        <w:t>Cell.Mol.Dis</w:t>
      </w:r>
      <w:proofErr w:type="spellEnd"/>
      <w:proofErr w:type="gram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2004, vol. 32, no. 1, s. 262-269. ISSN 1079-9796.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2.549, rok: 2004. </w:t>
      </w:r>
    </w:p>
    <w:p w14:paraId="43DBAC1F" w14:textId="77777777" w:rsidR="0093405E" w:rsidRPr="00EF6284" w:rsidRDefault="0093405E" w:rsidP="00714677">
      <w:pPr>
        <w:ind w:left="-142"/>
        <w:rPr>
          <w:rFonts w:ascii="Times New Roman" w:hAnsi="Times New Roman" w:cs="Times New Roman"/>
          <w:bCs/>
          <w:sz w:val="24"/>
          <w:szCs w:val="24"/>
        </w:rPr>
      </w:pPr>
    </w:p>
    <w:p w14:paraId="5D66FE5C" w14:textId="77777777" w:rsidR="0093405E" w:rsidRPr="00714677" w:rsidRDefault="0093405E" w:rsidP="00714677">
      <w:pPr>
        <w:ind w:left="-142"/>
        <w:rPr>
          <w:rFonts w:ascii="Times New Roman" w:hAnsi="Times New Roman" w:cs="Times New Roman"/>
          <w:sz w:val="24"/>
          <w:szCs w:val="24"/>
        </w:rPr>
      </w:pPr>
      <w:r w:rsidRPr="00714677">
        <w:rPr>
          <w:rFonts w:ascii="Times New Roman" w:hAnsi="Times New Roman" w:cs="Times New Roman"/>
          <w:bCs/>
          <w:sz w:val="24"/>
          <w:szCs w:val="24"/>
        </w:rPr>
        <w:t>KUŽELOVÁ, K.</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GREBEŇOVÁ, D.</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PLUSKALOVÁ, M.</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HRKAL, Z.</w:t>
      </w:r>
      <w:r w:rsidRPr="00714677">
        <w:rPr>
          <w:rFonts w:ascii="Times New Roman" w:hAnsi="Times New Roman" w:cs="Times New Roman"/>
          <w:sz w:val="24"/>
          <w:szCs w:val="24"/>
        </w:rPr>
        <w:t xml:space="preserve"> Early </w:t>
      </w:r>
      <w:proofErr w:type="spellStart"/>
      <w:r w:rsidRPr="00714677">
        <w:rPr>
          <w:rFonts w:ascii="Times New Roman" w:hAnsi="Times New Roman" w:cs="Times New Roman"/>
          <w:sz w:val="24"/>
          <w:szCs w:val="24"/>
        </w:rPr>
        <w:t>apoptotic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features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K562 cell </w:t>
      </w:r>
      <w:proofErr w:type="spellStart"/>
      <w:r w:rsidRPr="00714677">
        <w:rPr>
          <w:rFonts w:ascii="Times New Roman" w:hAnsi="Times New Roman" w:cs="Times New Roman"/>
          <w:sz w:val="24"/>
          <w:szCs w:val="24"/>
        </w:rPr>
        <w:t>death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induced</w:t>
      </w:r>
      <w:proofErr w:type="spellEnd"/>
      <w:r w:rsidRPr="00714677">
        <w:rPr>
          <w:rFonts w:ascii="Times New Roman" w:hAnsi="Times New Roman" w:cs="Times New Roman"/>
          <w:sz w:val="24"/>
          <w:szCs w:val="24"/>
        </w:rPr>
        <w:t xml:space="preserve"> by 5-aminolaevulinic acid-</w:t>
      </w:r>
      <w:proofErr w:type="spellStart"/>
      <w:r w:rsidRPr="00714677">
        <w:rPr>
          <w:rFonts w:ascii="Times New Roman" w:hAnsi="Times New Roman" w:cs="Times New Roman"/>
          <w:sz w:val="24"/>
          <w:szCs w:val="24"/>
        </w:rPr>
        <w:t>based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photodynamic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therapy</w:t>
      </w:r>
      <w:proofErr w:type="spellEnd"/>
      <w:r w:rsidRPr="00714677">
        <w:rPr>
          <w:rFonts w:ascii="Times New Roman" w:hAnsi="Times New Roman" w:cs="Times New Roman"/>
          <w:sz w:val="24"/>
          <w:szCs w:val="24"/>
        </w:rPr>
        <w:t xml:space="preserve">. </w:t>
      </w:r>
      <w:proofErr w:type="spellStart"/>
      <w:proofErr w:type="gramStart"/>
      <w:r w:rsidRPr="00714677">
        <w:rPr>
          <w:rFonts w:ascii="Times New Roman" w:hAnsi="Times New Roman" w:cs="Times New Roman"/>
          <w:i/>
          <w:iCs/>
          <w:sz w:val="24"/>
          <w:szCs w:val="24"/>
        </w:rPr>
        <w:t>J.Photoch.Photobio.B</w:t>
      </w:r>
      <w:proofErr w:type="spellEnd"/>
      <w:proofErr w:type="gramEnd"/>
      <w:r w:rsidRPr="00714677">
        <w:rPr>
          <w:rFonts w:ascii="Times New Roman" w:hAnsi="Times New Roman" w:cs="Times New Roman"/>
          <w:sz w:val="24"/>
          <w:szCs w:val="24"/>
        </w:rPr>
        <w:t xml:space="preserve">, 2004, vol. 73, no. 1, s. 67-78. ISSN 1011-1344.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1.841, rok: 2004. </w:t>
      </w:r>
    </w:p>
    <w:p w14:paraId="5338F087" w14:textId="77777777" w:rsidR="0093405E" w:rsidRPr="00EF6284" w:rsidRDefault="0093405E" w:rsidP="00714677">
      <w:pPr>
        <w:ind w:left="-142"/>
        <w:rPr>
          <w:rFonts w:ascii="Times New Roman" w:hAnsi="Times New Roman" w:cs="Times New Roman"/>
          <w:bCs/>
          <w:sz w:val="24"/>
          <w:szCs w:val="24"/>
        </w:rPr>
      </w:pPr>
    </w:p>
    <w:p w14:paraId="4A705477" w14:textId="77777777" w:rsidR="0093405E" w:rsidRPr="00714677" w:rsidRDefault="0093405E" w:rsidP="00714677">
      <w:pPr>
        <w:ind w:left="-142"/>
        <w:rPr>
          <w:rFonts w:ascii="Times New Roman" w:hAnsi="Times New Roman" w:cs="Times New Roman"/>
          <w:sz w:val="24"/>
          <w:szCs w:val="24"/>
        </w:rPr>
      </w:pPr>
      <w:r w:rsidRPr="00714677">
        <w:rPr>
          <w:rFonts w:ascii="Times New Roman" w:hAnsi="Times New Roman" w:cs="Times New Roman"/>
          <w:bCs/>
          <w:sz w:val="24"/>
          <w:szCs w:val="24"/>
        </w:rPr>
        <w:t>SMETANA, K.</w:t>
      </w:r>
      <w:r w:rsidRPr="00714677">
        <w:rPr>
          <w:rFonts w:ascii="Times New Roman" w:hAnsi="Times New Roman" w:cs="Times New Roman"/>
          <w:sz w:val="24"/>
          <w:szCs w:val="24"/>
        </w:rPr>
        <w:t xml:space="preserve">; CHAN, P.K.;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Y.</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SOUČEK, J.</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HRKAL, Z.</w:t>
      </w:r>
      <w:r w:rsidRPr="00714677">
        <w:rPr>
          <w:rFonts w:ascii="Times New Roman" w:hAnsi="Times New Roman" w:cs="Times New Roman"/>
          <w:sz w:val="24"/>
          <w:szCs w:val="24"/>
        </w:rPr>
        <w:t xml:space="preserve">; BUSCH, H. A </w:t>
      </w:r>
      <w:proofErr w:type="spellStart"/>
      <w:r w:rsidRPr="00714677">
        <w:rPr>
          <w:rFonts w:ascii="Times New Roman" w:hAnsi="Times New Roman" w:cs="Times New Roman"/>
          <w:sz w:val="24"/>
          <w:szCs w:val="24"/>
        </w:rPr>
        <w:t>short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note</w:t>
      </w:r>
      <w:proofErr w:type="spellEnd"/>
      <w:r w:rsidRPr="00714677">
        <w:rPr>
          <w:rFonts w:ascii="Times New Roman" w:hAnsi="Times New Roman" w:cs="Times New Roman"/>
          <w:sz w:val="24"/>
          <w:szCs w:val="24"/>
        </w:rPr>
        <w:t xml:space="preserve"> on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nucleolar</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size</w:t>
      </w:r>
      <w:proofErr w:type="spellEnd"/>
      <w:r w:rsidRPr="00714677">
        <w:rPr>
          <w:rFonts w:ascii="Times New Roman" w:hAnsi="Times New Roman" w:cs="Times New Roman"/>
          <w:sz w:val="24"/>
          <w:szCs w:val="24"/>
        </w:rPr>
        <w:t xml:space="preserve"> and </w:t>
      </w:r>
      <w:proofErr w:type="spellStart"/>
      <w:r w:rsidRPr="00714677">
        <w:rPr>
          <w:rFonts w:ascii="Times New Roman" w:hAnsi="Times New Roman" w:cs="Times New Roman"/>
          <w:sz w:val="24"/>
          <w:szCs w:val="24"/>
        </w:rPr>
        <w:t>density</w:t>
      </w:r>
      <w:proofErr w:type="spellEnd"/>
      <w:r w:rsidRPr="00714677">
        <w:rPr>
          <w:rFonts w:ascii="Times New Roman" w:hAnsi="Times New Roman" w:cs="Times New Roman"/>
          <w:sz w:val="24"/>
          <w:szCs w:val="24"/>
        </w:rPr>
        <w:t xml:space="preserve"> in </w:t>
      </w:r>
      <w:proofErr w:type="spellStart"/>
      <w:r w:rsidRPr="00714677">
        <w:rPr>
          <w:rFonts w:ascii="Times New Roman" w:hAnsi="Times New Roman" w:cs="Times New Roman"/>
          <w:sz w:val="24"/>
          <w:szCs w:val="24"/>
        </w:rPr>
        <w:t>apoptotic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leukemic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granulocytic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precursors</w:t>
      </w:r>
      <w:proofErr w:type="spellEnd"/>
      <w:r w:rsidRPr="00714677">
        <w:rPr>
          <w:rFonts w:ascii="Times New Roman" w:hAnsi="Times New Roman" w:cs="Times New Roman"/>
          <w:sz w:val="24"/>
          <w:szCs w:val="24"/>
        </w:rPr>
        <w:t xml:space="preserve"> (HL-60 </w:t>
      </w:r>
      <w:proofErr w:type="spellStart"/>
      <w:r w:rsidRPr="00714677">
        <w:rPr>
          <w:rFonts w:ascii="Times New Roman" w:hAnsi="Times New Roman" w:cs="Times New Roman"/>
          <w:sz w:val="24"/>
          <w:szCs w:val="24"/>
        </w:rPr>
        <w:t>cells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Life</w:t>
      </w:r>
      <w:proofErr w:type="spellEnd"/>
      <w:r w:rsidRPr="00714677">
        <w:rPr>
          <w:rFonts w:ascii="Times New Roman" w:hAnsi="Times New Roman" w:cs="Times New Roman"/>
          <w:i/>
          <w:iCs/>
          <w:sz w:val="24"/>
          <w:szCs w:val="24"/>
        </w:rPr>
        <w:t xml:space="preserve"> </w:t>
      </w:r>
      <w:proofErr w:type="spellStart"/>
      <w:r w:rsidRPr="00714677">
        <w:rPr>
          <w:rFonts w:ascii="Times New Roman" w:hAnsi="Times New Roman" w:cs="Times New Roman"/>
          <w:i/>
          <w:iCs/>
          <w:sz w:val="24"/>
          <w:szCs w:val="24"/>
        </w:rPr>
        <w:t>Sci</w:t>
      </w:r>
      <w:proofErr w:type="spell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2004, vol. 75, no. 7, s. 791-796. ISSN 0024-3205.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2.158, rok: 2004. </w:t>
      </w:r>
    </w:p>
    <w:p w14:paraId="526548DF" w14:textId="77777777" w:rsidR="0093405E" w:rsidRPr="00EF6284" w:rsidRDefault="0093405E" w:rsidP="00714677">
      <w:pPr>
        <w:ind w:left="-142"/>
        <w:rPr>
          <w:rFonts w:ascii="Times New Roman" w:hAnsi="Times New Roman" w:cs="Times New Roman"/>
          <w:bCs/>
          <w:sz w:val="24"/>
          <w:szCs w:val="24"/>
        </w:rPr>
      </w:pPr>
    </w:p>
    <w:p w14:paraId="12A98595" w14:textId="77777777" w:rsidR="0093405E" w:rsidRPr="00714677" w:rsidRDefault="0093405E" w:rsidP="00714677">
      <w:pPr>
        <w:ind w:left="-142"/>
        <w:rPr>
          <w:rFonts w:ascii="Times New Roman" w:hAnsi="Times New Roman" w:cs="Times New Roman"/>
          <w:sz w:val="24"/>
          <w:szCs w:val="24"/>
        </w:rPr>
      </w:pPr>
      <w:r w:rsidRPr="00714677">
        <w:rPr>
          <w:rFonts w:ascii="Times New Roman" w:hAnsi="Times New Roman" w:cs="Times New Roman"/>
          <w:bCs/>
          <w:sz w:val="24"/>
          <w:szCs w:val="24"/>
        </w:rPr>
        <w:t>SMETANA, K.</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GREBEŇOVÁ, D.</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JIRÁSKOVÁ, I.</w:t>
      </w:r>
      <w:r w:rsidRPr="00714677">
        <w:rPr>
          <w:rFonts w:ascii="Times New Roman" w:hAnsi="Times New Roman" w:cs="Times New Roman"/>
          <w:sz w:val="24"/>
          <w:szCs w:val="24"/>
        </w:rPr>
        <w:t xml:space="preserve">; DOUBEK, M.;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Y.</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HRKAL, Z.</w:t>
      </w:r>
      <w:r w:rsidRPr="00714677">
        <w:rPr>
          <w:rFonts w:ascii="Times New Roman" w:hAnsi="Times New Roman" w:cs="Times New Roman"/>
          <w:sz w:val="24"/>
          <w:szCs w:val="24"/>
        </w:rPr>
        <w:t xml:space="preserve"> A </w:t>
      </w:r>
      <w:proofErr w:type="spellStart"/>
      <w:r w:rsidRPr="00714677">
        <w:rPr>
          <w:rFonts w:ascii="Times New Roman" w:hAnsi="Times New Roman" w:cs="Times New Roman"/>
          <w:sz w:val="24"/>
          <w:szCs w:val="24"/>
        </w:rPr>
        <w:t>note</w:t>
      </w:r>
      <w:proofErr w:type="spellEnd"/>
      <w:r w:rsidRPr="00714677">
        <w:rPr>
          <w:rFonts w:ascii="Times New Roman" w:hAnsi="Times New Roman" w:cs="Times New Roman"/>
          <w:sz w:val="24"/>
          <w:szCs w:val="24"/>
        </w:rPr>
        <w:t xml:space="preserve"> on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decreased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number</w:t>
      </w:r>
      <w:proofErr w:type="spellEnd"/>
      <w:r w:rsidRPr="00714677">
        <w:rPr>
          <w:rFonts w:ascii="Times New Roman" w:hAnsi="Times New Roman" w:cs="Times New Roman"/>
          <w:sz w:val="24"/>
          <w:szCs w:val="24"/>
        </w:rPr>
        <w:t xml:space="preserve"> and </w:t>
      </w:r>
      <w:proofErr w:type="spellStart"/>
      <w:r w:rsidRPr="00714677">
        <w:rPr>
          <w:rFonts w:ascii="Times New Roman" w:hAnsi="Times New Roman" w:cs="Times New Roman"/>
          <w:sz w:val="24"/>
          <w:szCs w:val="24"/>
        </w:rPr>
        <w:t>loss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fibrillar</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centres</w:t>
      </w:r>
      <w:proofErr w:type="spellEnd"/>
      <w:r w:rsidRPr="00714677">
        <w:rPr>
          <w:rFonts w:ascii="Times New Roman" w:hAnsi="Times New Roman" w:cs="Times New Roman"/>
          <w:sz w:val="24"/>
          <w:szCs w:val="24"/>
        </w:rPr>
        <w:t xml:space="preserve"> in </w:t>
      </w:r>
      <w:proofErr w:type="spellStart"/>
      <w:r w:rsidRPr="00714677">
        <w:rPr>
          <w:rFonts w:ascii="Times New Roman" w:hAnsi="Times New Roman" w:cs="Times New Roman"/>
          <w:sz w:val="24"/>
          <w:szCs w:val="24"/>
        </w:rPr>
        <w:t>nucleoli</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apoptotic</w:t>
      </w:r>
      <w:proofErr w:type="spellEnd"/>
      <w:r w:rsidRPr="00714677">
        <w:rPr>
          <w:rFonts w:ascii="Times New Roman" w:hAnsi="Times New Roman" w:cs="Times New Roman"/>
          <w:sz w:val="24"/>
          <w:szCs w:val="24"/>
        </w:rPr>
        <w:t xml:space="preserve"> HL-60 </w:t>
      </w:r>
      <w:proofErr w:type="spellStart"/>
      <w:r w:rsidRPr="00714677">
        <w:rPr>
          <w:rFonts w:ascii="Times New Roman" w:hAnsi="Times New Roman" w:cs="Times New Roman"/>
          <w:sz w:val="24"/>
          <w:szCs w:val="24"/>
        </w:rPr>
        <w:t>leukaemic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granulocytic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precursors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produced</w:t>
      </w:r>
      <w:proofErr w:type="spellEnd"/>
      <w:r w:rsidRPr="00714677">
        <w:rPr>
          <w:rFonts w:ascii="Times New Roman" w:hAnsi="Times New Roman" w:cs="Times New Roman"/>
          <w:sz w:val="24"/>
          <w:szCs w:val="24"/>
        </w:rPr>
        <w:t xml:space="preserve"> by 5-aminolaevulinic acid-</w:t>
      </w:r>
      <w:proofErr w:type="spellStart"/>
      <w:r w:rsidRPr="00714677">
        <w:rPr>
          <w:rFonts w:ascii="Times New Roman" w:hAnsi="Times New Roman" w:cs="Times New Roman"/>
          <w:sz w:val="24"/>
          <w:szCs w:val="24"/>
        </w:rPr>
        <w:t>based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lastRenderedPageBreak/>
        <w:t>photodynamic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treatment</w:t>
      </w:r>
      <w:proofErr w:type="spellEnd"/>
      <w:r w:rsidRPr="00714677">
        <w:rPr>
          <w:rFonts w:ascii="Times New Roman" w:hAnsi="Times New Roman" w:cs="Times New Roman"/>
          <w:sz w:val="24"/>
          <w:szCs w:val="24"/>
        </w:rPr>
        <w:t xml:space="preserve">. </w:t>
      </w:r>
      <w:r w:rsidRPr="00714677">
        <w:rPr>
          <w:rFonts w:ascii="Times New Roman" w:hAnsi="Times New Roman" w:cs="Times New Roman"/>
          <w:i/>
          <w:iCs/>
          <w:sz w:val="24"/>
          <w:szCs w:val="24"/>
        </w:rPr>
        <w:t xml:space="preserve">Folia </w:t>
      </w:r>
      <w:proofErr w:type="spellStart"/>
      <w:proofErr w:type="gramStart"/>
      <w:r w:rsidRPr="00714677">
        <w:rPr>
          <w:rFonts w:ascii="Times New Roman" w:hAnsi="Times New Roman" w:cs="Times New Roman"/>
          <w:i/>
          <w:iCs/>
          <w:sz w:val="24"/>
          <w:szCs w:val="24"/>
        </w:rPr>
        <w:t>Biol</w:t>
      </w:r>
      <w:proofErr w:type="spellEnd"/>
      <w:r w:rsidRPr="00714677">
        <w:rPr>
          <w:rFonts w:ascii="Times New Roman" w:hAnsi="Times New Roman" w:cs="Times New Roman"/>
          <w:i/>
          <w:iCs/>
          <w:sz w:val="24"/>
          <w:szCs w:val="24"/>
        </w:rPr>
        <w:t>.(</w:t>
      </w:r>
      <w:proofErr w:type="gramEnd"/>
      <w:r w:rsidRPr="00714677">
        <w:rPr>
          <w:rFonts w:ascii="Times New Roman" w:hAnsi="Times New Roman" w:cs="Times New Roman"/>
          <w:i/>
          <w:iCs/>
          <w:sz w:val="24"/>
          <w:szCs w:val="24"/>
        </w:rPr>
        <w:t>Prague)</w:t>
      </w:r>
      <w:r w:rsidRPr="00714677">
        <w:rPr>
          <w:rFonts w:ascii="Times New Roman" w:hAnsi="Times New Roman" w:cs="Times New Roman"/>
          <w:sz w:val="24"/>
          <w:szCs w:val="24"/>
        </w:rPr>
        <w:t xml:space="preserve">, 2004, vol. 50, no. 1, s. 15-20. ISSN 0015-5500.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0.507, rok: 2004. </w:t>
      </w:r>
    </w:p>
    <w:p w14:paraId="0C764E31" w14:textId="77777777" w:rsidR="00CD19E5" w:rsidRPr="00EF6284" w:rsidRDefault="00CD19E5" w:rsidP="00714677">
      <w:pPr>
        <w:ind w:left="-142"/>
        <w:rPr>
          <w:rFonts w:ascii="Times New Roman" w:hAnsi="Times New Roman" w:cs="Times New Roman"/>
          <w:bCs/>
          <w:sz w:val="24"/>
          <w:szCs w:val="24"/>
        </w:rPr>
      </w:pPr>
    </w:p>
    <w:p w14:paraId="31A275F5" w14:textId="77777777" w:rsidR="00CD19E5" w:rsidRPr="00714677" w:rsidRDefault="00CD19E5" w:rsidP="00714677">
      <w:pPr>
        <w:ind w:left="-142"/>
        <w:rPr>
          <w:rFonts w:ascii="Times New Roman" w:hAnsi="Times New Roman" w:cs="Times New Roman"/>
          <w:sz w:val="24"/>
          <w:szCs w:val="24"/>
        </w:rPr>
      </w:pPr>
      <w:r w:rsidRPr="00714677">
        <w:rPr>
          <w:rFonts w:ascii="Times New Roman" w:hAnsi="Times New Roman" w:cs="Times New Roman"/>
          <w:bCs/>
          <w:sz w:val="24"/>
          <w:szCs w:val="24"/>
        </w:rPr>
        <w:t>SMAHEL, M.</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SMAHELOVA, J.</w:t>
      </w:r>
      <w:r w:rsidRPr="00714677">
        <w:rPr>
          <w:rFonts w:ascii="Times New Roman" w:hAnsi="Times New Roman" w:cs="Times New Roman"/>
          <w:sz w:val="24"/>
          <w:szCs w:val="24"/>
        </w:rPr>
        <w:t xml:space="preserve">; TEJKLOVA, P.; </w:t>
      </w:r>
      <w:r w:rsidRPr="00714677">
        <w:rPr>
          <w:rFonts w:ascii="Times New Roman" w:hAnsi="Times New Roman" w:cs="Times New Roman"/>
          <w:bCs/>
          <w:sz w:val="24"/>
          <w:szCs w:val="24"/>
        </w:rPr>
        <w:t>TACHEZY, R.</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Characterization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cell lines </w:t>
      </w:r>
      <w:proofErr w:type="spellStart"/>
      <w:r w:rsidRPr="00714677">
        <w:rPr>
          <w:rFonts w:ascii="Times New Roman" w:hAnsi="Times New Roman" w:cs="Times New Roman"/>
          <w:sz w:val="24"/>
          <w:szCs w:val="24"/>
        </w:rPr>
        <w:t>derived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from</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tumors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induced</w:t>
      </w:r>
      <w:proofErr w:type="spellEnd"/>
      <w:r w:rsidRPr="00714677">
        <w:rPr>
          <w:rFonts w:ascii="Times New Roman" w:hAnsi="Times New Roman" w:cs="Times New Roman"/>
          <w:sz w:val="24"/>
          <w:szCs w:val="24"/>
        </w:rPr>
        <w:t xml:space="preserve"> by TC-1 </w:t>
      </w:r>
      <w:proofErr w:type="spellStart"/>
      <w:r w:rsidRPr="00714677">
        <w:rPr>
          <w:rFonts w:ascii="Times New Roman" w:hAnsi="Times New Roman" w:cs="Times New Roman"/>
          <w:sz w:val="24"/>
          <w:szCs w:val="24"/>
        </w:rPr>
        <w:t>cells</w:t>
      </w:r>
      <w:proofErr w:type="spellEnd"/>
      <w:r w:rsidRPr="00714677">
        <w:rPr>
          <w:rFonts w:ascii="Times New Roman" w:hAnsi="Times New Roman" w:cs="Times New Roman"/>
          <w:sz w:val="24"/>
          <w:szCs w:val="24"/>
        </w:rPr>
        <w:t xml:space="preserve"> in </w:t>
      </w:r>
      <w:proofErr w:type="spellStart"/>
      <w:r w:rsidRPr="00714677">
        <w:rPr>
          <w:rFonts w:ascii="Times New Roman" w:hAnsi="Times New Roman" w:cs="Times New Roman"/>
          <w:sz w:val="24"/>
          <w:szCs w:val="24"/>
        </w:rPr>
        <w:t>mice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preimmunized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against</w:t>
      </w:r>
      <w:proofErr w:type="spellEnd"/>
      <w:r w:rsidRPr="00714677">
        <w:rPr>
          <w:rFonts w:ascii="Times New Roman" w:hAnsi="Times New Roman" w:cs="Times New Roman"/>
          <w:sz w:val="24"/>
          <w:szCs w:val="24"/>
        </w:rPr>
        <w:t xml:space="preserve"> HPV16 E7 </w:t>
      </w:r>
      <w:proofErr w:type="spellStart"/>
      <w:r w:rsidRPr="00714677">
        <w:rPr>
          <w:rFonts w:ascii="Times New Roman" w:hAnsi="Times New Roman" w:cs="Times New Roman"/>
          <w:sz w:val="24"/>
          <w:szCs w:val="24"/>
        </w:rPr>
        <w:t>oncoprotein</w:t>
      </w:r>
      <w:proofErr w:type="spellEnd"/>
      <w:r w:rsidRPr="00714677">
        <w:rPr>
          <w:rFonts w:ascii="Times New Roman" w:hAnsi="Times New Roman" w:cs="Times New Roman"/>
          <w:sz w:val="24"/>
          <w:szCs w:val="24"/>
        </w:rPr>
        <w:t xml:space="preserve">. </w:t>
      </w:r>
      <w:proofErr w:type="spellStart"/>
      <w:proofErr w:type="gramStart"/>
      <w:r w:rsidRPr="00714677">
        <w:rPr>
          <w:rFonts w:ascii="Times New Roman" w:hAnsi="Times New Roman" w:cs="Times New Roman"/>
          <w:i/>
          <w:iCs/>
          <w:sz w:val="24"/>
          <w:szCs w:val="24"/>
        </w:rPr>
        <w:t>Int.J.Oncol</w:t>
      </w:r>
      <w:proofErr w:type="spellEnd"/>
      <w:proofErr w:type="gram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2005, vol. 27, no. 3, s. 731-742. ISSN 1019-6439.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2.681, rok: 2005. </w:t>
      </w:r>
    </w:p>
    <w:p w14:paraId="40940EC5" w14:textId="77777777" w:rsidR="008C61BA" w:rsidRDefault="008C61BA" w:rsidP="00714677">
      <w:pPr>
        <w:pStyle w:val="Odstavecseseznamem"/>
        <w:ind w:left="284"/>
        <w:rPr>
          <w:rFonts w:ascii="Times New Roman" w:hAnsi="Times New Roman" w:cs="Times New Roman"/>
          <w:sz w:val="24"/>
          <w:szCs w:val="24"/>
        </w:rPr>
      </w:pPr>
    </w:p>
    <w:p w14:paraId="0B078272" w14:textId="77777777" w:rsidR="00EF1588" w:rsidRPr="00714677" w:rsidRDefault="008C61BA" w:rsidP="00714677">
      <w:pPr>
        <w:ind w:left="-142"/>
        <w:rPr>
          <w:rFonts w:ascii="Times New Roman" w:hAnsi="Times New Roman" w:cs="Times New Roman"/>
          <w:sz w:val="24"/>
          <w:szCs w:val="24"/>
        </w:rPr>
      </w:pPr>
      <w:r w:rsidRPr="00714677">
        <w:rPr>
          <w:rFonts w:ascii="Times New Roman" w:hAnsi="Times New Roman" w:cs="Times New Roman"/>
          <w:sz w:val="24"/>
          <w:szCs w:val="24"/>
        </w:rPr>
        <w:t>STIBRIKOVÁ, G.; MARINOV, I;</w:t>
      </w:r>
      <w:r w:rsidR="00EF1588" w:rsidRPr="00714677">
        <w:rPr>
          <w:rFonts w:ascii="Times New Roman" w:hAnsi="Times New Roman" w:cs="Times New Roman"/>
          <w:sz w:val="24"/>
          <w:szCs w:val="24"/>
        </w:rPr>
        <w:t xml:space="preserve"> </w:t>
      </w:r>
      <w:r w:rsidR="00EF1588" w:rsidRPr="00714677">
        <w:rPr>
          <w:rFonts w:ascii="Times New Roman" w:hAnsi="Times New Roman" w:cs="Times New Roman"/>
          <w:bCs/>
          <w:sz w:val="24"/>
          <w:szCs w:val="24"/>
        </w:rPr>
        <w:t xml:space="preserve">STÖCKBAUER, </w:t>
      </w:r>
      <w:proofErr w:type="spellStart"/>
      <w:proofErr w:type="gramStart"/>
      <w:r w:rsidR="00EF1588" w:rsidRPr="00714677">
        <w:rPr>
          <w:rFonts w:ascii="Times New Roman" w:hAnsi="Times New Roman" w:cs="Times New Roman"/>
          <w:bCs/>
          <w:sz w:val="24"/>
          <w:szCs w:val="24"/>
        </w:rPr>
        <w:t>P.:An</w:t>
      </w:r>
      <w:proofErr w:type="spellEnd"/>
      <w:proofErr w:type="gramEnd"/>
      <w:r w:rsidR="00EF1588" w:rsidRPr="00714677">
        <w:rPr>
          <w:rFonts w:ascii="Times New Roman" w:hAnsi="Times New Roman" w:cs="Times New Roman"/>
          <w:bCs/>
          <w:sz w:val="24"/>
          <w:szCs w:val="24"/>
        </w:rPr>
        <w:t xml:space="preserve"> antigen </w:t>
      </w:r>
      <w:proofErr w:type="spellStart"/>
      <w:r w:rsidR="00EF1588" w:rsidRPr="00714677">
        <w:rPr>
          <w:rFonts w:ascii="Times New Roman" w:hAnsi="Times New Roman" w:cs="Times New Roman"/>
          <w:bCs/>
          <w:sz w:val="24"/>
          <w:szCs w:val="24"/>
        </w:rPr>
        <w:t>recognized</w:t>
      </w:r>
      <w:proofErr w:type="spellEnd"/>
      <w:r w:rsidR="00EF1588" w:rsidRPr="00714677">
        <w:rPr>
          <w:rFonts w:ascii="Times New Roman" w:hAnsi="Times New Roman" w:cs="Times New Roman"/>
          <w:bCs/>
          <w:sz w:val="24"/>
          <w:szCs w:val="24"/>
        </w:rPr>
        <w:t xml:space="preserve"> on </w:t>
      </w:r>
      <w:proofErr w:type="spellStart"/>
      <w:r w:rsidR="00EF1588" w:rsidRPr="00714677">
        <w:rPr>
          <w:rFonts w:ascii="Times New Roman" w:hAnsi="Times New Roman" w:cs="Times New Roman"/>
          <w:bCs/>
          <w:sz w:val="24"/>
          <w:szCs w:val="24"/>
        </w:rPr>
        <w:t>cells</w:t>
      </w:r>
      <w:proofErr w:type="spellEnd"/>
      <w:r w:rsidR="00EF1588" w:rsidRPr="00714677">
        <w:rPr>
          <w:rFonts w:ascii="Times New Roman" w:hAnsi="Times New Roman" w:cs="Times New Roman"/>
          <w:bCs/>
          <w:sz w:val="24"/>
          <w:szCs w:val="24"/>
        </w:rPr>
        <w:t xml:space="preserve"> in </w:t>
      </w:r>
      <w:proofErr w:type="spellStart"/>
      <w:r w:rsidR="00EF1588" w:rsidRPr="00714677">
        <w:rPr>
          <w:rFonts w:ascii="Times New Roman" w:hAnsi="Times New Roman" w:cs="Times New Roman"/>
          <w:bCs/>
          <w:sz w:val="24"/>
          <w:szCs w:val="24"/>
        </w:rPr>
        <w:t>apoptosis</w:t>
      </w:r>
      <w:proofErr w:type="spellEnd"/>
      <w:r w:rsidR="00EF1588" w:rsidRPr="00714677">
        <w:rPr>
          <w:rFonts w:ascii="Times New Roman" w:hAnsi="Times New Roman" w:cs="Times New Roman"/>
          <w:bCs/>
          <w:sz w:val="24"/>
          <w:szCs w:val="24"/>
        </w:rPr>
        <w:t xml:space="preserve"> </w:t>
      </w:r>
      <w:proofErr w:type="spellStart"/>
      <w:r w:rsidR="00EF1588" w:rsidRPr="00714677">
        <w:rPr>
          <w:rFonts w:ascii="Times New Roman" w:hAnsi="Times New Roman" w:cs="Times New Roman"/>
          <w:bCs/>
          <w:sz w:val="24"/>
          <w:szCs w:val="24"/>
        </w:rPr>
        <w:t>detected</w:t>
      </w:r>
      <w:proofErr w:type="spellEnd"/>
      <w:r w:rsidR="00EF1588" w:rsidRPr="00714677">
        <w:rPr>
          <w:rFonts w:ascii="Times New Roman" w:hAnsi="Times New Roman" w:cs="Times New Roman"/>
          <w:bCs/>
          <w:sz w:val="24"/>
          <w:szCs w:val="24"/>
        </w:rPr>
        <w:t xml:space="preserve"> by </w:t>
      </w:r>
      <w:proofErr w:type="spellStart"/>
      <w:r w:rsidR="00EF1588" w:rsidRPr="00714677">
        <w:rPr>
          <w:rFonts w:ascii="Times New Roman" w:hAnsi="Times New Roman" w:cs="Times New Roman"/>
          <w:bCs/>
          <w:sz w:val="24"/>
          <w:szCs w:val="24"/>
        </w:rPr>
        <w:t>monoclonal</w:t>
      </w:r>
      <w:proofErr w:type="spellEnd"/>
      <w:r w:rsidR="00EF1588" w:rsidRPr="00714677">
        <w:rPr>
          <w:rFonts w:ascii="Times New Roman" w:hAnsi="Times New Roman" w:cs="Times New Roman"/>
          <w:bCs/>
          <w:sz w:val="24"/>
          <w:szCs w:val="24"/>
        </w:rPr>
        <w:t xml:space="preserve"> antipody 2E12. </w:t>
      </w:r>
      <w:proofErr w:type="spellStart"/>
      <w:r w:rsidR="00EF1588" w:rsidRPr="00714677">
        <w:rPr>
          <w:rFonts w:ascii="Times New Roman" w:hAnsi="Times New Roman" w:cs="Times New Roman"/>
          <w:i/>
          <w:iCs/>
          <w:sz w:val="24"/>
          <w:szCs w:val="24"/>
        </w:rPr>
        <w:t>Neoplasma</w:t>
      </w:r>
      <w:proofErr w:type="spellEnd"/>
      <w:r w:rsidR="00EF1588" w:rsidRPr="00714677">
        <w:rPr>
          <w:rFonts w:ascii="Times New Roman" w:hAnsi="Times New Roman" w:cs="Times New Roman"/>
          <w:sz w:val="24"/>
          <w:szCs w:val="24"/>
        </w:rPr>
        <w:t xml:space="preserve">, 2005, vol. 52, no.13, s.12-18. ISSN 0028-2685. </w:t>
      </w:r>
      <w:proofErr w:type="spellStart"/>
      <w:r w:rsidR="00EF1588" w:rsidRPr="00714677">
        <w:rPr>
          <w:rFonts w:ascii="Times New Roman" w:hAnsi="Times New Roman" w:cs="Times New Roman"/>
          <w:sz w:val="24"/>
          <w:szCs w:val="24"/>
        </w:rPr>
        <w:t>Impact</w:t>
      </w:r>
      <w:proofErr w:type="spellEnd"/>
      <w:r w:rsidR="00EF1588" w:rsidRPr="00714677">
        <w:rPr>
          <w:rFonts w:ascii="Times New Roman" w:hAnsi="Times New Roman" w:cs="Times New Roman"/>
          <w:sz w:val="24"/>
          <w:szCs w:val="24"/>
        </w:rPr>
        <w:t xml:space="preserve"> </w:t>
      </w:r>
      <w:proofErr w:type="spellStart"/>
      <w:r w:rsidR="00EF1588" w:rsidRPr="00714677">
        <w:rPr>
          <w:rFonts w:ascii="Times New Roman" w:hAnsi="Times New Roman" w:cs="Times New Roman"/>
          <w:sz w:val="24"/>
          <w:szCs w:val="24"/>
        </w:rPr>
        <w:t>factor</w:t>
      </w:r>
      <w:proofErr w:type="spellEnd"/>
      <w:r w:rsidR="00EF1588" w:rsidRPr="00714677">
        <w:rPr>
          <w:rFonts w:ascii="Times New Roman" w:hAnsi="Times New Roman" w:cs="Times New Roman"/>
          <w:sz w:val="24"/>
          <w:szCs w:val="24"/>
        </w:rPr>
        <w:t xml:space="preserve">: 1.247, rok: 2005. </w:t>
      </w:r>
    </w:p>
    <w:p w14:paraId="3A2411F3" w14:textId="77777777" w:rsidR="00CD19E5" w:rsidRPr="00EF6284" w:rsidRDefault="00CD19E5" w:rsidP="00714677">
      <w:pPr>
        <w:rPr>
          <w:rFonts w:ascii="Times New Roman" w:hAnsi="Times New Roman" w:cs="Times New Roman"/>
          <w:bCs/>
          <w:sz w:val="24"/>
          <w:szCs w:val="24"/>
        </w:rPr>
      </w:pPr>
    </w:p>
    <w:p w14:paraId="14D17C82" w14:textId="77777777" w:rsidR="00CD19E5" w:rsidRPr="00714677" w:rsidRDefault="00CD19E5" w:rsidP="00714677">
      <w:pPr>
        <w:ind w:left="-142"/>
        <w:rPr>
          <w:rFonts w:ascii="Times New Roman" w:hAnsi="Times New Roman" w:cs="Times New Roman"/>
          <w:sz w:val="24"/>
          <w:szCs w:val="24"/>
        </w:rPr>
      </w:pPr>
      <w:r w:rsidRPr="00714677">
        <w:rPr>
          <w:rFonts w:ascii="Times New Roman" w:hAnsi="Times New Roman" w:cs="Times New Roman"/>
          <w:bCs/>
          <w:sz w:val="24"/>
          <w:szCs w:val="24"/>
        </w:rPr>
        <w:t>SOBOTKOVÁ, E.</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LUDVÍKOVÁ, V.</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PETRÁČKOVÁ, M.</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DUŠKOVÁ, M.</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SMETANA, K.</w:t>
      </w:r>
      <w:r w:rsidRPr="00714677">
        <w:rPr>
          <w:rFonts w:ascii="Times New Roman" w:hAnsi="Times New Roman" w:cs="Times New Roman"/>
          <w:sz w:val="24"/>
          <w:szCs w:val="24"/>
        </w:rPr>
        <w:t xml:space="preserve">; JELÍNEK, F.;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VONKA, V.</w:t>
      </w:r>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Characteristics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two</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mouse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bcr-abl-transformed</w:t>
      </w:r>
      <w:proofErr w:type="spellEnd"/>
      <w:r w:rsidRPr="00714677">
        <w:rPr>
          <w:rFonts w:ascii="Times New Roman" w:hAnsi="Times New Roman" w:cs="Times New Roman"/>
          <w:sz w:val="24"/>
          <w:szCs w:val="24"/>
        </w:rPr>
        <w:t xml:space="preserve"> cell </w:t>
      </w:r>
      <w:proofErr w:type="gramStart"/>
      <w:r w:rsidRPr="00714677">
        <w:rPr>
          <w:rFonts w:ascii="Times New Roman" w:hAnsi="Times New Roman" w:cs="Times New Roman"/>
          <w:sz w:val="24"/>
          <w:szCs w:val="24"/>
        </w:rPr>
        <w:t>lines :</w:t>
      </w:r>
      <w:proofErr w:type="gramEnd"/>
      <w:r w:rsidRPr="00714677">
        <w:rPr>
          <w:rFonts w:ascii="Times New Roman" w:hAnsi="Times New Roman" w:cs="Times New Roman"/>
          <w:sz w:val="24"/>
          <w:szCs w:val="24"/>
        </w:rPr>
        <w:t xml:space="preserve"> I. </w:t>
      </w:r>
      <w:proofErr w:type="spellStart"/>
      <w:r w:rsidRPr="00714677">
        <w:rPr>
          <w:rFonts w:ascii="Times New Roman" w:hAnsi="Times New Roman" w:cs="Times New Roman"/>
          <w:sz w:val="24"/>
          <w:szCs w:val="24"/>
        </w:rPr>
        <w:t>general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properties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cells</w:t>
      </w:r>
      <w:proofErr w:type="spellEnd"/>
      <w:r w:rsidRPr="00714677">
        <w:rPr>
          <w:rFonts w:ascii="Times New Roman" w:hAnsi="Times New Roman" w:cs="Times New Roman"/>
          <w:sz w:val="24"/>
          <w:szCs w:val="24"/>
        </w:rPr>
        <w:t xml:space="preserve">. </w:t>
      </w:r>
      <w:r w:rsidRPr="00714677">
        <w:rPr>
          <w:rFonts w:ascii="Times New Roman" w:hAnsi="Times New Roman" w:cs="Times New Roman"/>
          <w:i/>
          <w:iCs/>
          <w:sz w:val="24"/>
          <w:szCs w:val="24"/>
        </w:rPr>
        <w:t xml:space="preserve">Folia </w:t>
      </w:r>
      <w:proofErr w:type="spellStart"/>
      <w:r w:rsidRPr="00714677">
        <w:rPr>
          <w:rFonts w:ascii="Times New Roman" w:hAnsi="Times New Roman" w:cs="Times New Roman"/>
          <w:i/>
          <w:iCs/>
          <w:sz w:val="24"/>
          <w:szCs w:val="24"/>
        </w:rPr>
        <w:t>Biol</w:t>
      </w:r>
      <w:proofErr w:type="spellEnd"/>
      <w:r w:rsidRPr="00714677">
        <w:rPr>
          <w:rFonts w:ascii="Times New Roman" w:hAnsi="Times New Roman" w:cs="Times New Roman"/>
          <w:i/>
          <w:iCs/>
          <w:sz w:val="24"/>
          <w:szCs w:val="24"/>
        </w:rPr>
        <w:t>. (Prague)</w:t>
      </w:r>
      <w:r w:rsidRPr="00714677">
        <w:rPr>
          <w:rFonts w:ascii="Times New Roman" w:hAnsi="Times New Roman" w:cs="Times New Roman"/>
          <w:sz w:val="24"/>
          <w:szCs w:val="24"/>
        </w:rPr>
        <w:t xml:space="preserve">, 2005, roč. 51, č. 1, s. 12-18. ISSN 0015-5500.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0.719, rok: 2005. </w:t>
      </w:r>
    </w:p>
    <w:p w14:paraId="43A249EA" w14:textId="77777777" w:rsidR="0093405E" w:rsidRPr="00EF6284" w:rsidRDefault="0093405E" w:rsidP="00714677">
      <w:pPr>
        <w:ind w:left="-142"/>
        <w:rPr>
          <w:rFonts w:ascii="Times New Roman" w:eastAsia="Times New Roman" w:hAnsi="Times New Roman" w:cs="Times New Roman"/>
          <w:sz w:val="24"/>
          <w:szCs w:val="24"/>
          <w:u w:val="single"/>
          <w:lang w:eastAsia="cs-CZ"/>
        </w:rPr>
      </w:pPr>
    </w:p>
    <w:p w14:paraId="43FA62CF" w14:textId="77777777" w:rsidR="00DE0D33" w:rsidRPr="00714677" w:rsidRDefault="00DE0D33" w:rsidP="00714677">
      <w:pPr>
        <w:ind w:left="-142"/>
        <w:rPr>
          <w:rFonts w:ascii="Times New Roman" w:hAnsi="Times New Roman" w:cs="Times New Roman"/>
          <w:sz w:val="24"/>
          <w:szCs w:val="24"/>
        </w:rPr>
      </w:pPr>
      <w:r w:rsidRPr="00714677">
        <w:rPr>
          <w:rFonts w:ascii="Times New Roman" w:hAnsi="Times New Roman" w:cs="Times New Roman"/>
          <w:bCs/>
          <w:sz w:val="24"/>
          <w:szCs w:val="24"/>
        </w:rPr>
        <w:t>GAŠOVÁ, Z.</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VODVÁŘKOVÁ, Š.</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BÖHMOVÁ, M.</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BHUIYAN-LUDVÍKOVÁ, Z.</w:t>
      </w:r>
      <w:r w:rsidRPr="00714677">
        <w:rPr>
          <w:rFonts w:ascii="Times New Roman" w:hAnsi="Times New Roman" w:cs="Times New Roman"/>
          <w:sz w:val="24"/>
          <w:szCs w:val="24"/>
        </w:rPr>
        <w:t xml:space="preserve"> PBPC </w:t>
      </w:r>
      <w:proofErr w:type="spellStart"/>
      <w:r w:rsidRPr="00714677">
        <w:rPr>
          <w:rFonts w:ascii="Times New Roman" w:hAnsi="Times New Roman" w:cs="Times New Roman"/>
          <w:sz w:val="24"/>
          <w:szCs w:val="24"/>
        </w:rPr>
        <w:t>collection</w:t>
      </w:r>
      <w:proofErr w:type="spellEnd"/>
      <w:r w:rsidRPr="00714677">
        <w:rPr>
          <w:rFonts w:ascii="Times New Roman" w:hAnsi="Times New Roman" w:cs="Times New Roman"/>
          <w:sz w:val="24"/>
          <w:szCs w:val="24"/>
        </w:rPr>
        <w:t xml:space="preserve"> </w:t>
      </w:r>
      <w:proofErr w:type="spellStart"/>
      <w:proofErr w:type="gramStart"/>
      <w:r w:rsidRPr="00714677">
        <w:rPr>
          <w:rFonts w:ascii="Times New Roman" w:hAnsi="Times New Roman" w:cs="Times New Roman"/>
          <w:sz w:val="24"/>
          <w:szCs w:val="24"/>
        </w:rPr>
        <w:t>techniques</w:t>
      </w:r>
      <w:proofErr w:type="spellEnd"/>
      <w:r w:rsidRPr="00714677">
        <w:rPr>
          <w:rFonts w:ascii="Times New Roman" w:hAnsi="Times New Roman" w:cs="Times New Roman"/>
          <w:sz w:val="24"/>
          <w:szCs w:val="24"/>
        </w:rPr>
        <w:t xml:space="preserve"> :</w:t>
      </w:r>
      <w:proofErr w:type="gramEnd"/>
      <w:r w:rsidRPr="00714677">
        <w:rPr>
          <w:rFonts w:ascii="Times New Roman" w:hAnsi="Times New Roman" w:cs="Times New Roman"/>
          <w:sz w:val="24"/>
          <w:szCs w:val="24"/>
        </w:rPr>
        <w:t xml:space="preserve"> standard versus </w:t>
      </w:r>
      <w:proofErr w:type="spellStart"/>
      <w:r w:rsidRPr="00714677">
        <w:rPr>
          <w:rFonts w:ascii="Times New Roman" w:hAnsi="Times New Roman" w:cs="Times New Roman"/>
          <w:sz w:val="24"/>
          <w:szCs w:val="24"/>
        </w:rPr>
        <w:t>large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volume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leukapheresis</w:t>
      </w:r>
      <w:proofErr w:type="spellEnd"/>
      <w:r w:rsidRPr="00714677">
        <w:rPr>
          <w:rFonts w:ascii="Times New Roman" w:hAnsi="Times New Roman" w:cs="Times New Roman"/>
          <w:sz w:val="24"/>
          <w:szCs w:val="24"/>
        </w:rPr>
        <w:t xml:space="preserve"> (LVL) in </w:t>
      </w:r>
      <w:proofErr w:type="spellStart"/>
      <w:r w:rsidRPr="00714677">
        <w:rPr>
          <w:rFonts w:ascii="Times New Roman" w:hAnsi="Times New Roman" w:cs="Times New Roman"/>
          <w:sz w:val="24"/>
          <w:szCs w:val="24"/>
        </w:rPr>
        <w:t>donors</w:t>
      </w:r>
      <w:proofErr w:type="spellEnd"/>
      <w:r w:rsidRPr="00714677">
        <w:rPr>
          <w:rFonts w:ascii="Times New Roman" w:hAnsi="Times New Roman" w:cs="Times New Roman"/>
          <w:sz w:val="24"/>
          <w:szCs w:val="24"/>
        </w:rPr>
        <w:t xml:space="preserve"> and </w:t>
      </w:r>
      <w:proofErr w:type="spellStart"/>
      <w:r w:rsidRPr="00714677">
        <w:rPr>
          <w:rFonts w:ascii="Times New Roman" w:hAnsi="Times New Roman" w:cs="Times New Roman"/>
          <w:sz w:val="24"/>
          <w:szCs w:val="24"/>
        </w:rPr>
        <w:t>patients</w:t>
      </w:r>
      <w:proofErr w:type="spellEnd"/>
      <w:r w:rsidRPr="00714677">
        <w:rPr>
          <w:rFonts w:ascii="Times New Roman" w:hAnsi="Times New Roman" w:cs="Times New Roman"/>
          <w:sz w:val="24"/>
          <w:szCs w:val="24"/>
        </w:rPr>
        <w:t xml:space="preserve">. </w:t>
      </w:r>
      <w:proofErr w:type="spellStart"/>
      <w:proofErr w:type="gramStart"/>
      <w:r w:rsidRPr="00714677">
        <w:rPr>
          <w:rFonts w:ascii="Times New Roman" w:hAnsi="Times New Roman" w:cs="Times New Roman"/>
          <w:i/>
          <w:iCs/>
          <w:sz w:val="24"/>
          <w:szCs w:val="24"/>
        </w:rPr>
        <w:t>Transfus.Apher.Sci</w:t>
      </w:r>
      <w:proofErr w:type="spellEnd"/>
      <w:proofErr w:type="gram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2005, vol. 32, no. 2, s. 167-176. ISSN 1473-0502.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1.657, rok: 2005. </w:t>
      </w:r>
    </w:p>
    <w:p w14:paraId="77AD8001" w14:textId="77777777" w:rsidR="00DE0D33" w:rsidRPr="00EF6284" w:rsidRDefault="00DE0D33" w:rsidP="00714677">
      <w:pPr>
        <w:ind w:left="-142"/>
        <w:rPr>
          <w:rStyle w:val="Zdraznn"/>
          <w:rFonts w:ascii="Times New Roman" w:hAnsi="Times New Roman" w:cs="Times New Roman"/>
          <w:bCs/>
          <w:sz w:val="24"/>
          <w:szCs w:val="24"/>
        </w:rPr>
      </w:pPr>
    </w:p>
    <w:p w14:paraId="56149A47" w14:textId="77777777" w:rsidR="00DE0D33" w:rsidRPr="00714677" w:rsidRDefault="00DE0D33" w:rsidP="00714677">
      <w:pPr>
        <w:ind w:left="-142"/>
        <w:rPr>
          <w:rFonts w:ascii="Times New Roman" w:hAnsi="Times New Roman" w:cs="Times New Roman"/>
          <w:sz w:val="24"/>
          <w:szCs w:val="24"/>
        </w:rPr>
      </w:pPr>
      <w:r w:rsidRPr="00714677">
        <w:rPr>
          <w:rFonts w:ascii="Times New Roman" w:hAnsi="Times New Roman" w:cs="Times New Roman"/>
          <w:bCs/>
          <w:sz w:val="24"/>
          <w:szCs w:val="24"/>
        </w:rPr>
        <w:t>KUŽELOVÁ, K.</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GREBEŇOVÁ, D.</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HRKAL, Z.</w:t>
      </w:r>
      <w:r w:rsidRPr="00714677">
        <w:rPr>
          <w:rFonts w:ascii="Times New Roman" w:hAnsi="Times New Roman" w:cs="Times New Roman"/>
          <w:sz w:val="24"/>
          <w:szCs w:val="24"/>
        </w:rPr>
        <w:t xml:space="preserve"> Fast </w:t>
      </w:r>
      <w:proofErr w:type="spellStart"/>
      <w:r w:rsidRPr="00714677">
        <w:rPr>
          <w:rFonts w:ascii="Times New Roman" w:hAnsi="Times New Roman" w:cs="Times New Roman"/>
          <w:sz w:val="24"/>
          <w:szCs w:val="24"/>
        </w:rPr>
        <w:t>apoptosis</w:t>
      </w:r>
      <w:proofErr w:type="spellEnd"/>
      <w:r w:rsidRPr="00714677">
        <w:rPr>
          <w:rFonts w:ascii="Times New Roman" w:hAnsi="Times New Roman" w:cs="Times New Roman"/>
          <w:sz w:val="24"/>
          <w:szCs w:val="24"/>
        </w:rPr>
        <w:t xml:space="preserve"> and </w:t>
      </w:r>
      <w:proofErr w:type="spellStart"/>
      <w:r w:rsidRPr="00714677">
        <w:rPr>
          <w:rFonts w:ascii="Times New Roman" w:hAnsi="Times New Roman" w:cs="Times New Roman"/>
          <w:sz w:val="24"/>
          <w:szCs w:val="24"/>
        </w:rPr>
        <w:t>erythroid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differentiation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induced</w:t>
      </w:r>
      <w:proofErr w:type="spellEnd"/>
      <w:r w:rsidRPr="00714677">
        <w:rPr>
          <w:rFonts w:ascii="Times New Roman" w:hAnsi="Times New Roman" w:cs="Times New Roman"/>
          <w:sz w:val="24"/>
          <w:szCs w:val="24"/>
        </w:rPr>
        <w:t xml:space="preserve"> by </w:t>
      </w:r>
      <w:proofErr w:type="spellStart"/>
      <w:r w:rsidRPr="00714677">
        <w:rPr>
          <w:rFonts w:ascii="Times New Roman" w:hAnsi="Times New Roman" w:cs="Times New Roman"/>
          <w:sz w:val="24"/>
          <w:szCs w:val="24"/>
        </w:rPr>
        <w:t>Imatinib</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mesylate</w:t>
      </w:r>
      <w:proofErr w:type="spellEnd"/>
      <w:r w:rsidRPr="00714677">
        <w:rPr>
          <w:rFonts w:ascii="Times New Roman" w:hAnsi="Times New Roman" w:cs="Times New Roman"/>
          <w:sz w:val="24"/>
          <w:szCs w:val="24"/>
        </w:rPr>
        <w:t xml:space="preserve"> in JURL-MK1 </w:t>
      </w:r>
      <w:proofErr w:type="spellStart"/>
      <w:r w:rsidRPr="00714677">
        <w:rPr>
          <w:rFonts w:ascii="Times New Roman" w:hAnsi="Times New Roman" w:cs="Times New Roman"/>
          <w:sz w:val="24"/>
          <w:szCs w:val="24"/>
        </w:rPr>
        <w:t>cells</w:t>
      </w:r>
      <w:proofErr w:type="spellEnd"/>
      <w:r w:rsidRPr="00714677">
        <w:rPr>
          <w:rFonts w:ascii="Times New Roman" w:hAnsi="Times New Roman" w:cs="Times New Roman"/>
          <w:sz w:val="24"/>
          <w:szCs w:val="24"/>
        </w:rPr>
        <w:t xml:space="preserve">. </w:t>
      </w:r>
      <w:r w:rsidRPr="00714677">
        <w:rPr>
          <w:rFonts w:ascii="Times New Roman" w:hAnsi="Times New Roman" w:cs="Times New Roman"/>
          <w:i/>
          <w:iCs/>
          <w:sz w:val="24"/>
          <w:szCs w:val="24"/>
        </w:rPr>
        <w:t xml:space="preserve">J. Cell. </w:t>
      </w:r>
      <w:proofErr w:type="spellStart"/>
      <w:r w:rsidRPr="00714677">
        <w:rPr>
          <w:rFonts w:ascii="Times New Roman" w:hAnsi="Times New Roman" w:cs="Times New Roman"/>
          <w:i/>
          <w:iCs/>
          <w:sz w:val="24"/>
          <w:szCs w:val="24"/>
        </w:rPr>
        <w:t>Biochem</w:t>
      </w:r>
      <w:proofErr w:type="spell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2005, vol. 95, no. 2, s. 268-280. ISSN 0730-2312.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3.591, rok: 2005. </w:t>
      </w:r>
    </w:p>
    <w:p w14:paraId="6F6F6FA1" w14:textId="77777777" w:rsidR="00DE0D33" w:rsidRPr="00EF6284" w:rsidRDefault="00DE0D33" w:rsidP="00714677">
      <w:pPr>
        <w:ind w:left="-142"/>
        <w:rPr>
          <w:rFonts w:ascii="Times New Roman" w:hAnsi="Times New Roman" w:cs="Times New Roman"/>
          <w:bCs/>
          <w:sz w:val="24"/>
          <w:szCs w:val="24"/>
        </w:rPr>
      </w:pPr>
    </w:p>
    <w:p w14:paraId="211A6B87" w14:textId="77777777" w:rsidR="00DE0D33" w:rsidRPr="00714677" w:rsidRDefault="00DE0D33" w:rsidP="00714677">
      <w:pPr>
        <w:ind w:left="-142"/>
        <w:rPr>
          <w:rFonts w:ascii="Times New Roman" w:hAnsi="Times New Roman" w:cs="Times New Roman"/>
          <w:sz w:val="24"/>
          <w:szCs w:val="24"/>
        </w:rPr>
      </w:pPr>
      <w:r w:rsidRPr="00714677">
        <w:rPr>
          <w:rFonts w:ascii="Times New Roman" w:hAnsi="Times New Roman" w:cs="Times New Roman"/>
          <w:bCs/>
          <w:sz w:val="24"/>
          <w:szCs w:val="24"/>
        </w:rPr>
        <w:t>BARTOŠOVÁ, J.</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KUŽELOVÁ, K.</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PLUSKALOVÁ, M.</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HALADA, P.; </w:t>
      </w:r>
      <w:r w:rsidRPr="00714677">
        <w:rPr>
          <w:rFonts w:ascii="Times New Roman" w:hAnsi="Times New Roman" w:cs="Times New Roman"/>
          <w:bCs/>
          <w:sz w:val="24"/>
          <w:szCs w:val="24"/>
        </w:rPr>
        <w:t>GAŠOVÁ, Z.</w:t>
      </w:r>
      <w:r w:rsidRPr="00714677">
        <w:rPr>
          <w:rFonts w:ascii="Times New Roman" w:hAnsi="Times New Roman" w:cs="Times New Roman"/>
          <w:sz w:val="24"/>
          <w:szCs w:val="24"/>
        </w:rPr>
        <w:t xml:space="preserve"> UVA-</w:t>
      </w:r>
      <w:proofErr w:type="spellStart"/>
      <w:r w:rsidRPr="00714677">
        <w:rPr>
          <w:rFonts w:ascii="Times New Roman" w:hAnsi="Times New Roman" w:cs="Times New Roman"/>
          <w:sz w:val="24"/>
          <w:szCs w:val="24"/>
        </w:rPr>
        <w:t>activated</w:t>
      </w:r>
      <w:proofErr w:type="spellEnd"/>
      <w:r w:rsidRPr="00714677">
        <w:rPr>
          <w:rFonts w:ascii="Times New Roman" w:hAnsi="Times New Roman" w:cs="Times New Roman"/>
          <w:sz w:val="24"/>
          <w:szCs w:val="24"/>
        </w:rPr>
        <w:t xml:space="preserve"> </w:t>
      </w:r>
      <w:proofErr w:type="gramStart"/>
      <w:r w:rsidRPr="00714677">
        <w:rPr>
          <w:rFonts w:ascii="Times New Roman" w:hAnsi="Times New Roman" w:cs="Times New Roman"/>
          <w:sz w:val="24"/>
          <w:szCs w:val="24"/>
        </w:rPr>
        <w:t>8-methoxypsoralen</w:t>
      </w:r>
      <w:proofErr w:type="gramEnd"/>
      <w:r w:rsidRPr="00714677">
        <w:rPr>
          <w:rFonts w:ascii="Times New Roman" w:hAnsi="Times New Roman" w:cs="Times New Roman"/>
          <w:sz w:val="24"/>
          <w:szCs w:val="24"/>
        </w:rPr>
        <w:t xml:space="preserve"> (PUVA) </w:t>
      </w:r>
      <w:proofErr w:type="spellStart"/>
      <w:r w:rsidRPr="00714677">
        <w:rPr>
          <w:rFonts w:ascii="Times New Roman" w:hAnsi="Times New Roman" w:cs="Times New Roman"/>
          <w:sz w:val="24"/>
          <w:szCs w:val="24"/>
        </w:rPr>
        <w:t>causes</w:t>
      </w:r>
      <w:proofErr w:type="spellEnd"/>
      <w:r w:rsidRPr="00714677">
        <w:rPr>
          <w:rFonts w:ascii="Times New Roman" w:hAnsi="Times New Roman" w:cs="Times New Roman"/>
          <w:sz w:val="24"/>
          <w:szCs w:val="24"/>
        </w:rPr>
        <w:t xml:space="preserve"> G2/M cell </w:t>
      </w:r>
      <w:proofErr w:type="spellStart"/>
      <w:r w:rsidRPr="00714677">
        <w:rPr>
          <w:rFonts w:ascii="Times New Roman" w:hAnsi="Times New Roman" w:cs="Times New Roman"/>
          <w:sz w:val="24"/>
          <w:szCs w:val="24"/>
        </w:rPr>
        <w:t>cycle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arrest</w:t>
      </w:r>
      <w:proofErr w:type="spellEnd"/>
      <w:r w:rsidRPr="00714677">
        <w:rPr>
          <w:rFonts w:ascii="Times New Roman" w:hAnsi="Times New Roman" w:cs="Times New Roman"/>
          <w:sz w:val="24"/>
          <w:szCs w:val="24"/>
        </w:rPr>
        <w:t xml:space="preserve"> in </w:t>
      </w:r>
      <w:proofErr w:type="spellStart"/>
      <w:r w:rsidRPr="00714677">
        <w:rPr>
          <w:rFonts w:ascii="Times New Roman" w:hAnsi="Times New Roman" w:cs="Times New Roman"/>
          <w:sz w:val="24"/>
          <w:szCs w:val="24"/>
        </w:rPr>
        <w:t>Karpas</w:t>
      </w:r>
      <w:proofErr w:type="spellEnd"/>
      <w:r w:rsidRPr="00714677">
        <w:rPr>
          <w:rFonts w:ascii="Times New Roman" w:hAnsi="Times New Roman" w:cs="Times New Roman"/>
          <w:sz w:val="24"/>
          <w:szCs w:val="24"/>
        </w:rPr>
        <w:t xml:space="preserve"> 299 T-</w:t>
      </w:r>
      <w:proofErr w:type="spellStart"/>
      <w:r w:rsidRPr="00714677">
        <w:rPr>
          <w:rFonts w:ascii="Times New Roman" w:hAnsi="Times New Roman" w:cs="Times New Roman"/>
          <w:sz w:val="24"/>
          <w:szCs w:val="24"/>
        </w:rPr>
        <w:t>lymphoma</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cells</w:t>
      </w:r>
      <w:proofErr w:type="spellEnd"/>
      <w:r w:rsidRPr="00714677">
        <w:rPr>
          <w:rFonts w:ascii="Times New Roman" w:hAnsi="Times New Roman" w:cs="Times New Roman"/>
          <w:sz w:val="24"/>
          <w:szCs w:val="24"/>
        </w:rPr>
        <w:t xml:space="preserve">. </w:t>
      </w:r>
      <w:proofErr w:type="spellStart"/>
      <w:proofErr w:type="gramStart"/>
      <w:r w:rsidRPr="00714677">
        <w:rPr>
          <w:rFonts w:ascii="Times New Roman" w:hAnsi="Times New Roman" w:cs="Times New Roman"/>
          <w:i/>
          <w:iCs/>
          <w:sz w:val="24"/>
          <w:szCs w:val="24"/>
        </w:rPr>
        <w:t>J.Photoch.Photobio.B</w:t>
      </w:r>
      <w:proofErr w:type="spellEnd"/>
      <w:proofErr w:type="gramEnd"/>
      <w:r w:rsidRPr="00714677">
        <w:rPr>
          <w:rFonts w:ascii="Times New Roman" w:hAnsi="Times New Roman" w:cs="Times New Roman"/>
          <w:sz w:val="24"/>
          <w:szCs w:val="24"/>
        </w:rPr>
        <w:t xml:space="preserve">, 2006, vol. 85, no. 1, s. 39-48. ISSN 1011-1344.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1.909, rok: 2006. </w:t>
      </w:r>
    </w:p>
    <w:p w14:paraId="0D9BCD39" w14:textId="77777777" w:rsidR="00DE0D33" w:rsidRPr="00EF6284" w:rsidRDefault="00DE0D33" w:rsidP="00714677">
      <w:pPr>
        <w:ind w:left="-142"/>
        <w:rPr>
          <w:rFonts w:ascii="Times New Roman" w:hAnsi="Times New Roman" w:cs="Times New Roman"/>
          <w:bCs/>
          <w:sz w:val="24"/>
          <w:szCs w:val="24"/>
        </w:rPr>
      </w:pPr>
    </w:p>
    <w:p w14:paraId="2D1CB982" w14:textId="77777777" w:rsidR="00DE0D33" w:rsidRPr="00714677" w:rsidRDefault="00DE0D33" w:rsidP="00714677">
      <w:pPr>
        <w:ind w:left="-142"/>
        <w:rPr>
          <w:rFonts w:ascii="Times New Roman" w:hAnsi="Times New Roman" w:cs="Times New Roman"/>
          <w:sz w:val="24"/>
          <w:szCs w:val="24"/>
        </w:rPr>
      </w:pPr>
      <w:r w:rsidRPr="00714677">
        <w:rPr>
          <w:rFonts w:ascii="Times New Roman" w:hAnsi="Times New Roman" w:cs="Times New Roman"/>
          <w:bCs/>
          <w:sz w:val="24"/>
          <w:szCs w:val="24"/>
        </w:rPr>
        <w:t>SCHWARZ, J.</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MIKULENKOVÁ, D.</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ČERMÁKOVÁ, K.</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POLANSKÁ, V.</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MICHALOVÁ, K.</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CAMPR, V.</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RANSDORFOVÁ, Š.</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MARKOVÁ, J.</w:t>
      </w:r>
      <w:r w:rsidRPr="00714677">
        <w:rPr>
          <w:rFonts w:ascii="Times New Roman" w:hAnsi="Times New Roman" w:cs="Times New Roman"/>
          <w:sz w:val="24"/>
          <w:szCs w:val="24"/>
        </w:rPr>
        <w:t xml:space="preserve">; PAVLIŠTOVÁ, L.; </w:t>
      </w:r>
      <w:r w:rsidRPr="00714677">
        <w:rPr>
          <w:rFonts w:ascii="Times New Roman" w:hAnsi="Times New Roman" w:cs="Times New Roman"/>
          <w:bCs/>
          <w:sz w:val="24"/>
          <w:szCs w:val="24"/>
        </w:rPr>
        <w:t>BŘEZINOVÁ, J.</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SAJDOVÁ, J.</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ŠPONEROVÁ, D.</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VOLKOVÁ, Z.</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BENEŠOVÁ, K.</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ČERMÁK, J.</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VÍTEK, A.</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CETKOVSKÝ, P.</w:t>
      </w:r>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Prognostic</w:t>
      </w:r>
      <w:proofErr w:type="spellEnd"/>
      <w:r w:rsidRPr="00714677">
        <w:rPr>
          <w:rFonts w:ascii="Times New Roman" w:hAnsi="Times New Roman" w:cs="Times New Roman"/>
          <w:sz w:val="24"/>
          <w:szCs w:val="24"/>
        </w:rPr>
        <w:t xml:space="preserve"> relevance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FAB </w:t>
      </w:r>
      <w:proofErr w:type="spellStart"/>
      <w:r w:rsidRPr="00714677">
        <w:rPr>
          <w:rFonts w:ascii="Times New Roman" w:hAnsi="Times New Roman" w:cs="Times New Roman"/>
          <w:sz w:val="24"/>
          <w:szCs w:val="24"/>
        </w:rPr>
        <w:t>morphological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criteria</w:t>
      </w:r>
      <w:proofErr w:type="spellEnd"/>
      <w:r w:rsidRPr="00714677">
        <w:rPr>
          <w:rFonts w:ascii="Times New Roman" w:hAnsi="Times New Roman" w:cs="Times New Roman"/>
          <w:sz w:val="24"/>
          <w:szCs w:val="24"/>
        </w:rPr>
        <w:t xml:space="preserve"> in </w:t>
      </w:r>
      <w:proofErr w:type="spellStart"/>
      <w:r w:rsidRPr="00714677">
        <w:rPr>
          <w:rFonts w:ascii="Times New Roman" w:hAnsi="Times New Roman" w:cs="Times New Roman"/>
          <w:sz w:val="24"/>
          <w:szCs w:val="24"/>
        </w:rPr>
        <w:t>chronic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lymphocytic</w:t>
      </w:r>
      <w:proofErr w:type="spellEnd"/>
      <w:r w:rsidRPr="00714677">
        <w:rPr>
          <w:rFonts w:ascii="Times New Roman" w:hAnsi="Times New Roman" w:cs="Times New Roman"/>
          <w:sz w:val="24"/>
          <w:szCs w:val="24"/>
        </w:rPr>
        <w:t xml:space="preserve"> </w:t>
      </w:r>
      <w:proofErr w:type="spellStart"/>
      <w:proofErr w:type="gramStart"/>
      <w:r w:rsidRPr="00714677">
        <w:rPr>
          <w:rFonts w:ascii="Times New Roman" w:hAnsi="Times New Roman" w:cs="Times New Roman"/>
          <w:sz w:val="24"/>
          <w:szCs w:val="24"/>
        </w:rPr>
        <w:t>leukemia</w:t>
      </w:r>
      <w:proofErr w:type="spellEnd"/>
      <w:r w:rsidRPr="00714677">
        <w:rPr>
          <w:rFonts w:ascii="Times New Roman" w:hAnsi="Times New Roman" w:cs="Times New Roman"/>
          <w:sz w:val="24"/>
          <w:szCs w:val="24"/>
        </w:rPr>
        <w:t xml:space="preserve"> :</w:t>
      </w:r>
      <w:proofErr w:type="gram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correlations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IgVH</w:t>
      </w:r>
      <w:proofErr w:type="spellEnd"/>
      <w:r w:rsidRPr="00714677">
        <w:rPr>
          <w:rFonts w:ascii="Times New Roman" w:hAnsi="Times New Roman" w:cs="Times New Roman"/>
          <w:sz w:val="24"/>
          <w:szCs w:val="24"/>
        </w:rPr>
        <w:t xml:space="preserve"> gene </w:t>
      </w:r>
      <w:proofErr w:type="spellStart"/>
      <w:r w:rsidRPr="00714677">
        <w:rPr>
          <w:rFonts w:ascii="Times New Roman" w:hAnsi="Times New Roman" w:cs="Times New Roman"/>
          <w:sz w:val="24"/>
          <w:szCs w:val="24"/>
        </w:rPr>
        <w:t>mutational</w:t>
      </w:r>
      <w:proofErr w:type="spellEnd"/>
      <w:r w:rsidRPr="00714677">
        <w:rPr>
          <w:rFonts w:ascii="Times New Roman" w:hAnsi="Times New Roman" w:cs="Times New Roman"/>
          <w:sz w:val="24"/>
          <w:szCs w:val="24"/>
        </w:rPr>
        <w:t xml:space="preserve"> status and </w:t>
      </w:r>
      <w:proofErr w:type="spellStart"/>
      <w:r w:rsidRPr="00714677">
        <w:rPr>
          <w:rFonts w:ascii="Times New Roman" w:hAnsi="Times New Roman" w:cs="Times New Roman"/>
          <w:sz w:val="24"/>
          <w:szCs w:val="24"/>
        </w:rPr>
        <w:t>other</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prognostic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markers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Neoplasma</w:t>
      </w:r>
      <w:proofErr w:type="spellEnd"/>
      <w:r w:rsidRPr="00714677">
        <w:rPr>
          <w:rFonts w:ascii="Times New Roman" w:hAnsi="Times New Roman" w:cs="Times New Roman"/>
          <w:sz w:val="24"/>
          <w:szCs w:val="24"/>
        </w:rPr>
        <w:t xml:space="preserve">, 2006, vol. 53, no. 3, s. 219-225. ISSN 0028-2685.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1.247, rok: 2006. </w:t>
      </w:r>
    </w:p>
    <w:p w14:paraId="420573BD" w14:textId="77777777" w:rsidR="00DE0D33" w:rsidRPr="00EF6284" w:rsidRDefault="00DE0D33" w:rsidP="00714677">
      <w:pPr>
        <w:ind w:left="-142"/>
        <w:rPr>
          <w:rFonts w:ascii="Times New Roman" w:hAnsi="Times New Roman" w:cs="Times New Roman"/>
          <w:sz w:val="24"/>
          <w:szCs w:val="24"/>
        </w:rPr>
      </w:pPr>
    </w:p>
    <w:p w14:paraId="6635E662" w14:textId="77777777" w:rsidR="00DE0D33" w:rsidRPr="00714677" w:rsidRDefault="00DE0D33" w:rsidP="00714677">
      <w:pPr>
        <w:ind w:left="-142"/>
        <w:rPr>
          <w:rFonts w:ascii="Times New Roman" w:hAnsi="Times New Roman" w:cs="Times New Roman"/>
          <w:sz w:val="24"/>
          <w:szCs w:val="24"/>
        </w:rPr>
      </w:pPr>
      <w:r w:rsidRPr="00714677">
        <w:rPr>
          <w:rFonts w:ascii="Times New Roman" w:hAnsi="Times New Roman" w:cs="Times New Roman"/>
          <w:bCs/>
          <w:sz w:val="24"/>
          <w:szCs w:val="24"/>
        </w:rPr>
        <w:t>ELKNEROVÁ, K.</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LACINOVÁ, Z.</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SOUČEK, J.</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i/>
          <w:sz w:val="24"/>
          <w:szCs w:val="24"/>
        </w:rPr>
        <w:t>,</w:t>
      </w:r>
      <w:r w:rsidRPr="00714677">
        <w:rPr>
          <w:rFonts w:ascii="Times New Roman" w:hAnsi="Times New Roman" w:cs="Times New Roman"/>
          <w:bCs/>
          <w:sz w:val="24"/>
          <w:szCs w:val="24"/>
        </w:rPr>
        <w:t xml:space="preserve"> I.</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STÖCKBAUER, P.</w:t>
      </w:r>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Growth</w:t>
      </w:r>
      <w:proofErr w:type="spellEnd"/>
      <w:r w:rsidRPr="00714677">
        <w:rPr>
          <w:rFonts w:ascii="Times New Roman" w:hAnsi="Times New Roman" w:cs="Times New Roman"/>
          <w:sz w:val="24"/>
          <w:szCs w:val="24"/>
        </w:rPr>
        <w:t xml:space="preserve"> inhibitory </w:t>
      </w:r>
      <w:proofErr w:type="spellStart"/>
      <w:r w:rsidRPr="00714677">
        <w:rPr>
          <w:rFonts w:ascii="Times New Roman" w:hAnsi="Times New Roman" w:cs="Times New Roman"/>
          <w:sz w:val="24"/>
          <w:szCs w:val="24"/>
        </w:rPr>
        <w:t>effect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antibody</w:t>
      </w:r>
      <w:proofErr w:type="spellEnd"/>
      <w:r w:rsidRPr="00714677">
        <w:rPr>
          <w:rFonts w:ascii="Times New Roman" w:hAnsi="Times New Roman" w:cs="Times New Roman"/>
          <w:sz w:val="24"/>
          <w:szCs w:val="24"/>
        </w:rPr>
        <w:t xml:space="preserve"> to </w:t>
      </w:r>
      <w:proofErr w:type="spellStart"/>
      <w:r w:rsidRPr="00714677">
        <w:rPr>
          <w:rFonts w:ascii="Times New Roman" w:hAnsi="Times New Roman" w:cs="Times New Roman"/>
          <w:sz w:val="24"/>
          <w:szCs w:val="24"/>
        </w:rPr>
        <w:t>hematopoietic</w:t>
      </w:r>
      <w:proofErr w:type="spellEnd"/>
      <w:r w:rsidRPr="00714677">
        <w:rPr>
          <w:rFonts w:ascii="Times New Roman" w:hAnsi="Times New Roman" w:cs="Times New Roman"/>
          <w:sz w:val="24"/>
          <w:szCs w:val="24"/>
        </w:rPr>
        <w:t xml:space="preserve"> stem cell antigen CD34 in </w:t>
      </w:r>
      <w:proofErr w:type="spellStart"/>
      <w:r w:rsidRPr="00714677">
        <w:rPr>
          <w:rFonts w:ascii="Times New Roman" w:hAnsi="Times New Roman" w:cs="Times New Roman"/>
          <w:sz w:val="24"/>
          <w:szCs w:val="24"/>
        </w:rPr>
        <w:t>leukemic</w:t>
      </w:r>
      <w:proofErr w:type="spellEnd"/>
      <w:r w:rsidRPr="00714677">
        <w:rPr>
          <w:rFonts w:ascii="Times New Roman" w:hAnsi="Times New Roman" w:cs="Times New Roman"/>
          <w:sz w:val="24"/>
          <w:szCs w:val="24"/>
        </w:rPr>
        <w:t xml:space="preserve"> cell lines. </w:t>
      </w:r>
      <w:proofErr w:type="spellStart"/>
      <w:r w:rsidRPr="00714677">
        <w:rPr>
          <w:rFonts w:ascii="Times New Roman" w:hAnsi="Times New Roman" w:cs="Times New Roman"/>
          <w:i/>
          <w:iCs/>
          <w:sz w:val="24"/>
          <w:szCs w:val="24"/>
        </w:rPr>
        <w:t>Neoplasma</w:t>
      </w:r>
      <w:proofErr w:type="spellEnd"/>
      <w:r w:rsidRPr="00714677">
        <w:rPr>
          <w:rFonts w:ascii="Times New Roman" w:hAnsi="Times New Roman" w:cs="Times New Roman"/>
          <w:sz w:val="24"/>
          <w:szCs w:val="24"/>
        </w:rPr>
        <w:t xml:space="preserve">, 2007, vol. 54, no. 4, s. 311-320. ISSN 0028-2685.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1.208, rok: 2007.</w:t>
      </w:r>
    </w:p>
    <w:p w14:paraId="3CD43DCE" w14:textId="77777777" w:rsidR="00DE0D33" w:rsidRPr="00EF6284" w:rsidRDefault="00DE0D33" w:rsidP="00714677">
      <w:pPr>
        <w:ind w:left="-142"/>
        <w:rPr>
          <w:rFonts w:ascii="Times New Roman" w:hAnsi="Times New Roman" w:cs="Times New Roman"/>
          <w:bCs/>
          <w:sz w:val="24"/>
          <w:szCs w:val="24"/>
        </w:rPr>
      </w:pPr>
    </w:p>
    <w:p w14:paraId="3553D982" w14:textId="77777777" w:rsidR="00DE0D33" w:rsidRPr="00714677" w:rsidRDefault="00DE0D33" w:rsidP="00714677">
      <w:pPr>
        <w:ind w:left="-142"/>
        <w:rPr>
          <w:rFonts w:ascii="Times New Roman" w:hAnsi="Times New Roman" w:cs="Times New Roman"/>
          <w:sz w:val="24"/>
          <w:szCs w:val="24"/>
        </w:rPr>
      </w:pPr>
      <w:r w:rsidRPr="00714677">
        <w:rPr>
          <w:rFonts w:ascii="Times New Roman" w:hAnsi="Times New Roman" w:cs="Times New Roman"/>
          <w:bCs/>
          <w:sz w:val="24"/>
          <w:szCs w:val="24"/>
        </w:rPr>
        <w:t>GAŠOVÁ, Z.</w:t>
      </w:r>
      <w:r w:rsidRPr="00714677">
        <w:rPr>
          <w:rFonts w:ascii="Times New Roman" w:hAnsi="Times New Roman" w:cs="Times New Roman"/>
          <w:sz w:val="24"/>
          <w:szCs w:val="24"/>
        </w:rPr>
        <w:t xml:space="preserve">; ŠPÍŠEK, R.; </w:t>
      </w:r>
      <w:r w:rsidRPr="00714677">
        <w:rPr>
          <w:rFonts w:ascii="Times New Roman" w:hAnsi="Times New Roman" w:cs="Times New Roman"/>
          <w:bCs/>
          <w:sz w:val="24"/>
          <w:szCs w:val="24"/>
        </w:rPr>
        <w:t>DOLEŽALOVÁ, L.</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VÍTEK, A.</w:t>
      </w:r>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Extracorporeal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photochemotherapy</w:t>
      </w:r>
      <w:proofErr w:type="spellEnd"/>
      <w:r w:rsidRPr="00714677">
        <w:rPr>
          <w:rFonts w:ascii="Times New Roman" w:hAnsi="Times New Roman" w:cs="Times New Roman"/>
          <w:sz w:val="24"/>
          <w:szCs w:val="24"/>
        </w:rPr>
        <w:t xml:space="preserve"> (ECP) in </w:t>
      </w:r>
      <w:proofErr w:type="spellStart"/>
      <w:r w:rsidRPr="00714677">
        <w:rPr>
          <w:rFonts w:ascii="Times New Roman" w:hAnsi="Times New Roman" w:cs="Times New Roman"/>
          <w:sz w:val="24"/>
          <w:szCs w:val="24"/>
        </w:rPr>
        <w:t>treatment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patients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c-GVHD and CTCL. </w:t>
      </w:r>
      <w:proofErr w:type="spellStart"/>
      <w:proofErr w:type="gramStart"/>
      <w:r w:rsidRPr="00714677">
        <w:rPr>
          <w:rFonts w:ascii="Times New Roman" w:hAnsi="Times New Roman" w:cs="Times New Roman"/>
          <w:i/>
          <w:iCs/>
          <w:sz w:val="24"/>
          <w:szCs w:val="24"/>
        </w:rPr>
        <w:t>Transfus.Apher.Sci</w:t>
      </w:r>
      <w:proofErr w:type="spellEnd"/>
      <w:proofErr w:type="gram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2007, vol. 36, no. 2, s. 149-158. ISSN 1473-0502.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0.970, rok: 2007. </w:t>
      </w:r>
    </w:p>
    <w:p w14:paraId="6CCC299D" w14:textId="77777777" w:rsidR="00DE0D33" w:rsidRPr="00EF6284" w:rsidRDefault="00DE0D33" w:rsidP="00714677">
      <w:pPr>
        <w:ind w:left="-142"/>
        <w:rPr>
          <w:rFonts w:ascii="Times New Roman" w:hAnsi="Times New Roman" w:cs="Times New Roman"/>
          <w:bCs/>
          <w:sz w:val="24"/>
          <w:szCs w:val="24"/>
        </w:rPr>
      </w:pPr>
    </w:p>
    <w:p w14:paraId="6F65609F" w14:textId="77777777" w:rsidR="00DE0D33" w:rsidRPr="00714677" w:rsidRDefault="00DE0D33" w:rsidP="00714677">
      <w:pPr>
        <w:ind w:left="-142"/>
        <w:rPr>
          <w:rFonts w:ascii="Times New Roman" w:hAnsi="Times New Roman" w:cs="Times New Roman"/>
          <w:sz w:val="24"/>
          <w:szCs w:val="24"/>
        </w:rPr>
      </w:pPr>
      <w:r w:rsidRPr="00714677">
        <w:rPr>
          <w:rFonts w:ascii="Times New Roman" w:hAnsi="Times New Roman" w:cs="Times New Roman"/>
          <w:sz w:val="24"/>
          <w:szCs w:val="24"/>
        </w:rPr>
        <w:lastRenderedPageBreak/>
        <w:t xml:space="preserve">BÉNÉ, M.C.; CASTOLDI, G.; DEROLF, A.; GARAND, R.; HAAS, T.; HAFERLACH, T.; KNAPP, W.; KUHLEIN, E.; LEMEŽ, P.; LUDWIG, W.D.;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MATUTES, E.; </w:t>
      </w:r>
      <w:r w:rsidRPr="00714677">
        <w:rPr>
          <w:rFonts w:ascii="Times New Roman" w:hAnsi="Times New Roman" w:cs="Times New Roman"/>
          <w:bCs/>
          <w:sz w:val="24"/>
          <w:szCs w:val="24"/>
        </w:rPr>
        <w:t>MICHALOVÁ, K.</w:t>
      </w:r>
      <w:r w:rsidRPr="00714677">
        <w:rPr>
          <w:rFonts w:ascii="Times New Roman" w:hAnsi="Times New Roman" w:cs="Times New Roman"/>
          <w:sz w:val="24"/>
          <w:szCs w:val="24"/>
        </w:rPr>
        <w:t xml:space="preserve">; PORWIT-MACDONALD, A.; ORFAO, A.; SCHOCH, C.; TALMANT, P.; VAN´T VEER, M.B.; ZEMANOVÁ, Z.; ZÜHLSDORF, M. </w:t>
      </w:r>
      <w:proofErr w:type="spellStart"/>
      <w:r w:rsidRPr="00714677">
        <w:rPr>
          <w:rFonts w:ascii="Times New Roman" w:hAnsi="Times New Roman" w:cs="Times New Roman"/>
          <w:sz w:val="24"/>
          <w:szCs w:val="24"/>
        </w:rPr>
        <w:t>Near-tetraploid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acute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myeloid</w:t>
      </w:r>
      <w:proofErr w:type="spellEnd"/>
      <w:r w:rsidRPr="00714677">
        <w:rPr>
          <w:rFonts w:ascii="Times New Roman" w:hAnsi="Times New Roman" w:cs="Times New Roman"/>
          <w:sz w:val="24"/>
          <w:szCs w:val="24"/>
        </w:rPr>
        <w:t xml:space="preserve"> </w:t>
      </w:r>
      <w:proofErr w:type="spellStart"/>
      <w:proofErr w:type="gramStart"/>
      <w:r w:rsidRPr="00714677">
        <w:rPr>
          <w:rFonts w:ascii="Times New Roman" w:hAnsi="Times New Roman" w:cs="Times New Roman"/>
          <w:sz w:val="24"/>
          <w:szCs w:val="24"/>
        </w:rPr>
        <w:t>leukemias</w:t>
      </w:r>
      <w:proofErr w:type="spellEnd"/>
      <w:r w:rsidRPr="00714677">
        <w:rPr>
          <w:rFonts w:ascii="Times New Roman" w:hAnsi="Times New Roman" w:cs="Times New Roman"/>
          <w:sz w:val="24"/>
          <w:szCs w:val="24"/>
        </w:rPr>
        <w:t xml:space="preserve"> :</w:t>
      </w:r>
      <w:proofErr w:type="gram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an</w:t>
      </w:r>
      <w:proofErr w:type="spellEnd"/>
      <w:r w:rsidRPr="00714677">
        <w:rPr>
          <w:rFonts w:ascii="Times New Roman" w:hAnsi="Times New Roman" w:cs="Times New Roman"/>
          <w:sz w:val="24"/>
          <w:szCs w:val="24"/>
        </w:rPr>
        <w:t xml:space="preserve"> EGIL </w:t>
      </w:r>
      <w:proofErr w:type="spellStart"/>
      <w:r w:rsidRPr="00714677">
        <w:rPr>
          <w:rFonts w:ascii="Times New Roman" w:hAnsi="Times New Roman" w:cs="Times New Roman"/>
          <w:sz w:val="24"/>
          <w:szCs w:val="24"/>
        </w:rPr>
        <w:t>retrospective</w:t>
      </w:r>
      <w:proofErr w:type="spellEnd"/>
      <w:r w:rsidRPr="00714677">
        <w:rPr>
          <w:rFonts w:ascii="Times New Roman" w:hAnsi="Times New Roman" w:cs="Times New Roman"/>
          <w:sz w:val="24"/>
          <w:szCs w:val="24"/>
        </w:rPr>
        <w:t xml:space="preserve"> study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25 </w:t>
      </w:r>
      <w:proofErr w:type="spellStart"/>
      <w:r w:rsidRPr="00714677">
        <w:rPr>
          <w:rFonts w:ascii="Times New Roman" w:hAnsi="Times New Roman" w:cs="Times New Roman"/>
          <w:sz w:val="24"/>
          <w:szCs w:val="24"/>
        </w:rPr>
        <w:t>cases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Leukemia</w:t>
      </w:r>
      <w:proofErr w:type="spellEnd"/>
      <w:r w:rsidRPr="00714677">
        <w:rPr>
          <w:rFonts w:ascii="Times New Roman" w:hAnsi="Times New Roman" w:cs="Times New Roman"/>
          <w:sz w:val="24"/>
          <w:szCs w:val="24"/>
        </w:rPr>
        <w:t xml:space="preserve">, 2006, vol. 20, no. 4, s. 725-728. ISSN 0887-6924.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6.146, rok: 2006. </w:t>
      </w:r>
    </w:p>
    <w:p w14:paraId="1F38A5E1" w14:textId="77777777" w:rsidR="00DE0D33" w:rsidRPr="00EF6284" w:rsidRDefault="00DE0D33" w:rsidP="00714677">
      <w:pPr>
        <w:rPr>
          <w:rFonts w:ascii="Times New Roman" w:hAnsi="Times New Roman" w:cs="Times New Roman"/>
          <w:bCs/>
          <w:sz w:val="24"/>
          <w:szCs w:val="24"/>
        </w:rPr>
      </w:pPr>
    </w:p>
    <w:p w14:paraId="5B4074CA" w14:textId="77777777" w:rsidR="00DE0D33" w:rsidRPr="00714677" w:rsidRDefault="00DE0D33" w:rsidP="00714677">
      <w:pPr>
        <w:ind w:left="-142"/>
        <w:rPr>
          <w:rFonts w:ascii="Times New Roman" w:hAnsi="Times New Roman" w:cs="Times New Roman"/>
          <w:sz w:val="24"/>
          <w:szCs w:val="24"/>
        </w:rPr>
      </w:pPr>
      <w:r w:rsidRPr="00714677">
        <w:rPr>
          <w:rFonts w:ascii="Times New Roman" w:hAnsi="Times New Roman" w:cs="Times New Roman"/>
          <w:sz w:val="24"/>
          <w:szCs w:val="24"/>
        </w:rPr>
        <w:t xml:space="preserve">ŠTULC, T.; VRABLÍK, M.; KASALOVÁ, Z.;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SVOBODOVÁ, H.; ČEŠKA, R. Leukocyte and </w:t>
      </w:r>
      <w:proofErr w:type="spellStart"/>
      <w:r w:rsidRPr="00714677">
        <w:rPr>
          <w:rFonts w:ascii="Times New Roman" w:hAnsi="Times New Roman" w:cs="Times New Roman"/>
          <w:sz w:val="24"/>
          <w:szCs w:val="24"/>
        </w:rPr>
        <w:t>endothelial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adhesion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molecules</w:t>
      </w:r>
      <w:proofErr w:type="spellEnd"/>
      <w:r w:rsidRPr="00714677">
        <w:rPr>
          <w:rFonts w:ascii="Times New Roman" w:hAnsi="Times New Roman" w:cs="Times New Roman"/>
          <w:sz w:val="24"/>
          <w:szCs w:val="24"/>
        </w:rPr>
        <w:t xml:space="preserve"> in </w:t>
      </w:r>
      <w:proofErr w:type="spellStart"/>
      <w:r w:rsidRPr="00714677">
        <w:rPr>
          <w:rFonts w:ascii="Times New Roman" w:hAnsi="Times New Roman" w:cs="Times New Roman"/>
          <w:sz w:val="24"/>
          <w:szCs w:val="24"/>
        </w:rPr>
        <w:t>patients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w:t>
      </w:r>
      <w:proofErr w:type="spellStart"/>
      <w:proofErr w:type="gramStart"/>
      <w:r w:rsidRPr="00714677">
        <w:rPr>
          <w:rFonts w:ascii="Times New Roman" w:hAnsi="Times New Roman" w:cs="Times New Roman"/>
          <w:sz w:val="24"/>
          <w:szCs w:val="24"/>
        </w:rPr>
        <w:t>hypercholesterolemia</w:t>
      </w:r>
      <w:proofErr w:type="spellEnd"/>
      <w:r w:rsidRPr="00714677">
        <w:rPr>
          <w:rFonts w:ascii="Times New Roman" w:hAnsi="Times New Roman" w:cs="Times New Roman"/>
          <w:sz w:val="24"/>
          <w:szCs w:val="24"/>
        </w:rPr>
        <w:t xml:space="preserve"> :</w:t>
      </w:r>
      <w:proofErr w:type="gram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effect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atorvastatin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treatment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Physiol.Res</w:t>
      </w:r>
      <w:proofErr w:type="spell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2008, vol. 57, no. 2, s. 185-194. ISSN 0862-8408.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1.653, rok: 2008. </w:t>
      </w:r>
    </w:p>
    <w:p w14:paraId="52CD513C" w14:textId="77777777" w:rsidR="00DE0D33" w:rsidRPr="00EF6284" w:rsidRDefault="00DE0D33" w:rsidP="00714677">
      <w:pPr>
        <w:ind w:left="-142"/>
        <w:rPr>
          <w:rFonts w:ascii="Times New Roman" w:hAnsi="Times New Roman" w:cs="Times New Roman"/>
          <w:bCs/>
          <w:sz w:val="24"/>
          <w:szCs w:val="24"/>
        </w:rPr>
      </w:pPr>
    </w:p>
    <w:p w14:paraId="29B23B32" w14:textId="77777777" w:rsidR="00DE0D33" w:rsidRPr="00714677" w:rsidRDefault="00DE0D33" w:rsidP="00714677">
      <w:pPr>
        <w:ind w:left="-142"/>
        <w:rPr>
          <w:rFonts w:ascii="Times New Roman" w:hAnsi="Times New Roman" w:cs="Times New Roman"/>
          <w:sz w:val="24"/>
          <w:szCs w:val="24"/>
        </w:rPr>
      </w:pPr>
      <w:r w:rsidRPr="00714677">
        <w:rPr>
          <w:rFonts w:ascii="Times New Roman" w:hAnsi="Times New Roman" w:cs="Times New Roman"/>
          <w:bCs/>
          <w:sz w:val="24"/>
          <w:szCs w:val="24"/>
        </w:rPr>
        <w:t>LAKATOSOVA-ANDELOVA, M.</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JINOCH, P.</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DUSKOVA, M.</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i/>
          <w:sz w:val="24"/>
          <w:szCs w:val="24"/>
        </w:rPr>
        <w:t xml:space="preserve">, </w:t>
      </w:r>
      <w:r w:rsidRPr="00714677">
        <w:rPr>
          <w:rFonts w:ascii="Times New Roman" w:hAnsi="Times New Roman" w:cs="Times New Roman"/>
          <w:bCs/>
          <w:sz w:val="24"/>
          <w:szCs w:val="24"/>
        </w:rPr>
        <w:t>I.</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VONKA, V.</w:t>
      </w:r>
      <w:r w:rsidRPr="00714677">
        <w:rPr>
          <w:rFonts w:ascii="Times New Roman" w:hAnsi="Times New Roman" w:cs="Times New Roman"/>
          <w:sz w:val="24"/>
          <w:szCs w:val="24"/>
        </w:rPr>
        <w:t xml:space="preserve"> Live cell </w:t>
      </w:r>
      <w:proofErr w:type="spellStart"/>
      <w:r w:rsidRPr="00714677">
        <w:rPr>
          <w:rFonts w:ascii="Times New Roman" w:hAnsi="Times New Roman" w:cs="Times New Roman"/>
          <w:sz w:val="24"/>
          <w:szCs w:val="24"/>
        </w:rPr>
        <w:t>vaccines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expressing</w:t>
      </w:r>
      <w:proofErr w:type="spellEnd"/>
      <w:r w:rsidRPr="00714677">
        <w:rPr>
          <w:rFonts w:ascii="Times New Roman" w:hAnsi="Times New Roman" w:cs="Times New Roman"/>
          <w:sz w:val="24"/>
          <w:szCs w:val="24"/>
        </w:rPr>
        <w:t xml:space="preserve"> B7.1, monocyte </w:t>
      </w:r>
      <w:proofErr w:type="spellStart"/>
      <w:r w:rsidRPr="00714677">
        <w:rPr>
          <w:rFonts w:ascii="Times New Roman" w:hAnsi="Times New Roman" w:cs="Times New Roman"/>
          <w:sz w:val="24"/>
          <w:szCs w:val="24"/>
        </w:rPr>
        <w:t>chemoattractant</w:t>
      </w:r>
      <w:proofErr w:type="spellEnd"/>
      <w:r w:rsidRPr="00714677">
        <w:rPr>
          <w:rFonts w:ascii="Times New Roman" w:hAnsi="Times New Roman" w:cs="Times New Roman"/>
          <w:sz w:val="24"/>
          <w:szCs w:val="24"/>
        </w:rPr>
        <w:t xml:space="preserve"> protein 1 and granulocyte-</w:t>
      </w:r>
      <w:proofErr w:type="spellStart"/>
      <w:r w:rsidRPr="00714677">
        <w:rPr>
          <w:rFonts w:ascii="Times New Roman" w:hAnsi="Times New Roman" w:cs="Times New Roman"/>
          <w:sz w:val="24"/>
          <w:szCs w:val="24"/>
        </w:rPr>
        <w:t>macropage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colony</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stimulation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derived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from</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mouse</w:t>
      </w:r>
      <w:proofErr w:type="spellEnd"/>
      <w:r w:rsidRPr="00714677">
        <w:rPr>
          <w:rFonts w:ascii="Times New Roman" w:hAnsi="Times New Roman" w:cs="Times New Roman"/>
          <w:sz w:val="24"/>
          <w:szCs w:val="24"/>
        </w:rPr>
        <w:t xml:space="preserve"> HPV-</w:t>
      </w:r>
      <w:proofErr w:type="gramStart"/>
      <w:r w:rsidRPr="00714677">
        <w:rPr>
          <w:rFonts w:ascii="Times New Roman" w:hAnsi="Times New Roman" w:cs="Times New Roman"/>
          <w:sz w:val="24"/>
          <w:szCs w:val="24"/>
        </w:rPr>
        <w:t>16-transformed</w:t>
      </w:r>
      <w:proofErr w:type="gram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cells</w:t>
      </w:r>
      <w:proofErr w:type="spellEnd"/>
      <w:r w:rsidRPr="00714677">
        <w:rPr>
          <w:rFonts w:ascii="Times New Roman" w:hAnsi="Times New Roman" w:cs="Times New Roman"/>
          <w:sz w:val="24"/>
          <w:szCs w:val="24"/>
        </w:rPr>
        <w:t xml:space="preserve">. </w:t>
      </w:r>
      <w:proofErr w:type="spellStart"/>
      <w:proofErr w:type="gramStart"/>
      <w:r w:rsidRPr="00714677">
        <w:rPr>
          <w:rFonts w:ascii="Times New Roman" w:hAnsi="Times New Roman" w:cs="Times New Roman"/>
          <w:i/>
          <w:iCs/>
          <w:sz w:val="24"/>
          <w:szCs w:val="24"/>
        </w:rPr>
        <w:t>Int.J.Oncol</w:t>
      </w:r>
      <w:proofErr w:type="spellEnd"/>
      <w:proofErr w:type="gram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2008, vol. 32, no. 1, s. 265-271. ISSN 1019-6439.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2.234, rok: 2008. </w:t>
      </w:r>
    </w:p>
    <w:p w14:paraId="3595C32F" w14:textId="77777777" w:rsidR="00DE0D33" w:rsidRPr="00EF6284" w:rsidRDefault="00DE0D33" w:rsidP="00714677">
      <w:pPr>
        <w:ind w:left="-142"/>
        <w:rPr>
          <w:rFonts w:ascii="Times New Roman" w:hAnsi="Times New Roman" w:cs="Times New Roman"/>
          <w:sz w:val="24"/>
          <w:szCs w:val="24"/>
        </w:rPr>
      </w:pPr>
    </w:p>
    <w:p w14:paraId="4D6DA9A1" w14:textId="77777777" w:rsidR="00DE0D33" w:rsidRPr="00714677" w:rsidRDefault="00DE0D33" w:rsidP="00714677">
      <w:pPr>
        <w:ind w:left="-142"/>
        <w:rPr>
          <w:rFonts w:ascii="Times New Roman" w:hAnsi="Times New Roman" w:cs="Times New Roman"/>
          <w:sz w:val="24"/>
          <w:szCs w:val="24"/>
        </w:rPr>
      </w:pPr>
      <w:r w:rsidRPr="00714677">
        <w:rPr>
          <w:rFonts w:ascii="Times New Roman" w:hAnsi="Times New Roman" w:cs="Times New Roman"/>
          <w:sz w:val="24"/>
          <w:szCs w:val="24"/>
        </w:rPr>
        <w:t xml:space="preserve">VRABLIK, M.; STULC, T.; KASALOVA, Z.;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MALIK, J.; SIMEK, J.; SVOBODOVA, H.; ZIDKOVA, K.; CESKA, R. </w:t>
      </w:r>
      <w:proofErr w:type="spellStart"/>
      <w:r w:rsidRPr="00714677">
        <w:rPr>
          <w:rFonts w:ascii="Times New Roman" w:hAnsi="Times New Roman" w:cs="Times New Roman"/>
          <w:sz w:val="24"/>
          <w:szCs w:val="24"/>
        </w:rPr>
        <w:t>Folic</w:t>
      </w:r>
      <w:proofErr w:type="spellEnd"/>
      <w:r w:rsidRPr="00714677">
        <w:rPr>
          <w:rFonts w:ascii="Times New Roman" w:hAnsi="Times New Roman" w:cs="Times New Roman"/>
          <w:sz w:val="24"/>
          <w:szCs w:val="24"/>
        </w:rPr>
        <w:t xml:space="preserve"> acid </w:t>
      </w:r>
      <w:proofErr w:type="spellStart"/>
      <w:r w:rsidRPr="00714677">
        <w:rPr>
          <w:rFonts w:ascii="Times New Roman" w:hAnsi="Times New Roman" w:cs="Times New Roman"/>
          <w:sz w:val="24"/>
          <w:szCs w:val="24"/>
        </w:rPr>
        <w:t>does</w:t>
      </w:r>
      <w:proofErr w:type="spellEnd"/>
      <w:r w:rsidRPr="00714677">
        <w:rPr>
          <w:rFonts w:ascii="Times New Roman" w:hAnsi="Times New Roman" w:cs="Times New Roman"/>
          <w:sz w:val="24"/>
          <w:szCs w:val="24"/>
        </w:rPr>
        <w:t xml:space="preserve"> not </w:t>
      </w:r>
      <w:proofErr w:type="spellStart"/>
      <w:r w:rsidRPr="00714677">
        <w:rPr>
          <w:rFonts w:ascii="Times New Roman" w:hAnsi="Times New Roman" w:cs="Times New Roman"/>
          <w:sz w:val="24"/>
          <w:szCs w:val="24"/>
        </w:rPr>
        <w:t>improve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surrogate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markers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early </w:t>
      </w:r>
      <w:proofErr w:type="spellStart"/>
      <w:r w:rsidRPr="00714677">
        <w:rPr>
          <w:rFonts w:ascii="Times New Roman" w:hAnsi="Times New Roman" w:cs="Times New Roman"/>
          <w:sz w:val="24"/>
          <w:szCs w:val="24"/>
        </w:rPr>
        <w:t>atherosclerosis</w:t>
      </w:r>
      <w:proofErr w:type="spellEnd"/>
      <w:r w:rsidRPr="00714677">
        <w:rPr>
          <w:rFonts w:ascii="Times New Roman" w:hAnsi="Times New Roman" w:cs="Times New Roman"/>
          <w:sz w:val="24"/>
          <w:szCs w:val="24"/>
        </w:rPr>
        <w:t xml:space="preserve"> in </w:t>
      </w:r>
      <w:proofErr w:type="spellStart"/>
      <w:r w:rsidRPr="00714677">
        <w:rPr>
          <w:rFonts w:ascii="Times New Roman" w:hAnsi="Times New Roman" w:cs="Times New Roman"/>
          <w:sz w:val="24"/>
          <w:szCs w:val="24"/>
        </w:rPr>
        <w:t>atorvastatin-treated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patients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Nutr.Res</w:t>
      </w:r>
      <w:proofErr w:type="spell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2007, vol. 27, no. 3, s. 181-185. ISSN 0271-5317.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0.683, rok: 2007. </w:t>
      </w:r>
    </w:p>
    <w:p w14:paraId="0311713D" w14:textId="77777777" w:rsidR="00DE0D33" w:rsidRPr="00EF6284" w:rsidRDefault="00DE0D33" w:rsidP="00714677">
      <w:pPr>
        <w:ind w:left="-142"/>
        <w:rPr>
          <w:rFonts w:ascii="Times New Roman" w:hAnsi="Times New Roman" w:cs="Times New Roman"/>
          <w:sz w:val="24"/>
          <w:szCs w:val="24"/>
        </w:rPr>
      </w:pPr>
    </w:p>
    <w:p w14:paraId="4F31EC47" w14:textId="77777777" w:rsidR="00DE0D33" w:rsidRPr="00714677" w:rsidRDefault="00DE0D33" w:rsidP="00714677">
      <w:pPr>
        <w:ind w:left="-142"/>
        <w:rPr>
          <w:rFonts w:ascii="Times New Roman" w:hAnsi="Times New Roman" w:cs="Times New Roman"/>
          <w:sz w:val="24"/>
          <w:szCs w:val="24"/>
        </w:rPr>
      </w:pPr>
      <w:r w:rsidRPr="00714677">
        <w:rPr>
          <w:rFonts w:ascii="Times New Roman" w:hAnsi="Times New Roman" w:cs="Times New Roman"/>
          <w:sz w:val="24"/>
          <w:szCs w:val="24"/>
        </w:rPr>
        <w:t xml:space="preserve">MOTOVSKA, Z.; WIDIMSKY, P.; PETR, R.; BILKOVA, D.;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SIMEK, S.; KALA, P. </w:t>
      </w:r>
      <w:proofErr w:type="spellStart"/>
      <w:r w:rsidRPr="00714677">
        <w:rPr>
          <w:rFonts w:ascii="Times New Roman" w:hAnsi="Times New Roman" w:cs="Times New Roman"/>
          <w:sz w:val="24"/>
          <w:szCs w:val="24"/>
        </w:rPr>
        <w:t>Optimal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pretreatment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timing</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for</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high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load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dosing</w:t>
      </w:r>
      <w:proofErr w:type="spellEnd"/>
      <w:r w:rsidRPr="00714677">
        <w:rPr>
          <w:rFonts w:ascii="Times New Roman" w:hAnsi="Times New Roman" w:cs="Times New Roman"/>
          <w:sz w:val="24"/>
          <w:szCs w:val="24"/>
        </w:rPr>
        <w:t xml:space="preserve"> (600 mg)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clopidogrel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before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planned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percutaneous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coronary</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intervention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for</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maximal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antiplatelet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effectiveness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Int</w:t>
      </w:r>
      <w:proofErr w:type="spellEnd"/>
      <w:r w:rsidRPr="00714677">
        <w:rPr>
          <w:rFonts w:ascii="Times New Roman" w:hAnsi="Times New Roman" w:cs="Times New Roman"/>
          <w:i/>
          <w:iCs/>
          <w:sz w:val="24"/>
          <w:szCs w:val="24"/>
        </w:rPr>
        <w:t xml:space="preserve">. J. </w:t>
      </w:r>
      <w:proofErr w:type="spellStart"/>
      <w:r w:rsidRPr="00714677">
        <w:rPr>
          <w:rFonts w:ascii="Times New Roman" w:hAnsi="Times New Roman" w:cs="Times New Roman"/>
          <w:i/>
          <w:iCs/>
          <w:sz w:val="24"/>
          <w:szCs w:val="24"/>
        </w:rPr>
        <w:t>Cardiol</w:t>
      </w:r>
      <w:proofErr w:type="spell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2010, vol. 144, no. 2, s. 255-257. ISSN 0167-5273.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3.469, rok: 2009. </w:t>
      </w:r>
    </w:p>
    <w:p w14:paraId="494245B3" w14:textId="77777777" w:rsidR="000F5B4C" w:rsidRDefault="000F5B4C" w:rsidP="00714677">
      <w:pPr>
        <w:pStyle w:val="Odstavecseseznamem"/>
        <w:ind w:left="284"/>
        <w:rPr>
          <w:rFonts w:ascii="Times New Roman" w:hAnsi="Times New Roman" w:cs="Times New Roman"/>
          <w:sz w:val="24"/>
          <w:szCs w:val="24"/>
        </w:rPr>
      </w:pPr>
    </w:p>
    <w:p w14:paraId="0E78AFB5" w14:textId="77777777" w:rsidR="000F5B4C" w:rsidRPr="00714677" w:rsidRDefault="000676ED" w:rsidP="00714677">
      <w:pPr>
        <w:ind w:left="-142"/>
        <w:rPr>
          <w:rFonts w:ascii="Times New Roman" w:hAnsi="Times New Roman" w:cs="Times New Roman"/>
          <w:sz w:val="24"/>
          <w:szCs w:val="24"/>
        </w:rPr>
      </w:pPr>
      <w:r w:rsidRPr="00714677">
        <w:rPr>
          <w:rFonts w:ascii="Times New Roman" w:hAnsi="Times New Roman" w:cs="Times New Roman"/>
          <w:sz w:val="24"/>
          <w:szCs w:val="24"/>
        </w:rPr>
        <w:t xml:space="preserve">MOTOVSKA, Z.; WIDIMSKY, P.; PETR, R.; BILKOVA, D.; </w:t>
      </w:r>
      <w:r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SIMEK, S.; KALA, P. </w:t>
      </w:r>
      <w:proofErr w:type="spellStart"/>
      <w:r w:rsidRPr="00714677">
        <w:rPr>
          <w:rFonts w:ascii="Times New Roman" w:hAnsi="Times New Roman" w:cs="Times New Roman"/>
          <w:sz w:val="24"/>
          <w:szCs w:val="24"/>
        </w:rPr>
        <w:t>Factors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influencing</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clopidogrel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efficacy</w:t>
      </w:r>
      <w:proofErr w:type="spellEnd"/>
      <w:r w:rsidRPr="00714677">
        <w:rPr>
          <w:rFonts w:ascii="Times New Roman" w:hAnsi="Times New Roman" w:cs="Times New Roman"/>
          <w:sz w:val="24"/>
          <w:szCs w:val="24"/>
        </w:rPr>
        <w:t xml:space="preserve"> in patiens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stable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coronary</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artery</w:t>
      </w:r>
      <w:proofErr w:type="spellEnd"/>
      <w:r w:rsidRPr="00714677">
        <w:rPr>
          <w:rFonts w:ascii="Times New Roman" w:hAnsi="Times New Roman" w:cs="Times New Roman"/>
          <w:sz w:val="24"/>
          <w:szCs w:val="24"/>
        </w:rPr>
        <w:t xml:space="preserve"> dinase </w:t>
      </w:r>
      <w:proofErr w:type="spellStart"/>
      <w:r w:rsidRPr="00714677">
        <w:rPr>
          <w:rFonts w:ascii="Times New Roman" w:hAnsi="Times New Roman" w:cs="Times New Roman"/>
          <w:sz w:val="24"/>
          <w:szCs w:val="24"/>
        </w:rPr>
        <w:t>undergoing</w:t>
      </w:r>
      <w:proofErr w:type="spellEnd"/>
      <w:r w:rsidRPr="00714677">
        <w:rPr>
          <w:rFonts w:ascii="Times New Roman" w:hAnsi="Times New Roman" w:cs="Times New Roman"/>
          <w:sz w:val="24"/>
          <w:szCs w:val="24"/>
        </w:rPr>
        <w:t xml:space="preserve"> elative </w:t>
      </w:r>
      <w:proofErr w:type="spellStart"/>
      <w:r w:rsidRPr="00714677">
        <w:rPr>
          <w:rFonts w:ascii="Times New Roman" w:hAnsi="Times New Roman" w:cs="Times New Roman"/>
          <w:sz w:val="24"/>
          <w:szCs w:val="24"/>
        </w:rPr>
        <w:t>percutaneous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coronary</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intervention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statin´s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advantage</w:t>
      </w:r>
      <w:proofErr w:type="spellEnd"/>
      <w:r w:rsidRPr="00714677">
        <w:rPr>
          <w:rFonts w:ascii="Times New Roman" w:hAnsi="Times New Roman" w:cs="Times New Roman"/>
          <w:sz w:val="24"/>
          <w:szCs w:val="24"/>
        </w:rPr>
        <w:t xml:space="preserve"> and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smoking paradox. </w:t>
      </w:r>
      <w:proofErr w:type="spellStart"/>
      <w:r w:rsidRPr="00714677">
        <w:rPr>
          <w:rFonts w:ascii="Times New Roman" w:hAnsi="Times New Roman" w:cs="Times New Roman"/>
          <w:i/>
          <w:sz w:val="24"/>
          <w:szCs w:val="24"/>
        </w:rPr>
        <w:t>Journal</w:t>
      </w:r>
      <w:proofErr w:type="spellEnd"/>
      <w:r w:rsidRPr="00714677">
        <w:rPr>
          <w:rFonts w:ascii="Times New Roman" w:hAnsi="Times New Roman" w:cs="Times New Roman"/>
          <w:i/>
          <w:sz w:val="24"/>
          <w:szCs w:val="24"/>
        </w:rPr>
        <w:t xml:space="preserve"> </w:t>
      </w:r>
      <w:proofErr w:type="spellStart"/>
      <w:r w:rsidRPr="00714677">
        <w:rPr>
          <w:rFonts w:ascii="Times New Roman" w:hAnsi="Times New Roman" w:cs="Times New Roman"/>
          <w:i/>
          <w:sz w:val="24"/>
          <w:szCs w:val="24"/>
        </w:rPr>
        <w:t>of</w:t>
      </w:r>
      <w:proofErr w:type="spellEnd"/>
      <w:r w:rsidRPr="00714677">
        <w:rPr>
          <w:rFonts w:ascii="Times New Roman" w:hAnsi="Times New Roman" w:cs="Times New Roman"/>
          <w:i/>
          <w:sz w:val="24"/>
          <w:szCs w:val="24"/>
        </w:rPr>
        <w:t xml:space="preserve"> </w:t>
      </w:r>
      <w:proofErr w:type="spellStart"/>
      <w:r w:rsidRPr="00714677">
        <w:rPr>
          <w:rFonts w:ascii="Times New Roman" w:hAnsi="Times New Roman" w:cs="Times New Roman"/>
          <w:i/>
          <w:sz w:val="24"/>
          <w:szCs w:val="24"/>
        </w:rPr>
        <w:t>Cardiovascular</w:t>
      </w:r>
      <w:proofErr w:type="spellEnd"/>
      <w:r w:rsidRPr="00714677">
        <w:rPr>
          <w:rFonts w:ascii="Times New Roman" w:hAnsi="Times New Roman" w:cs="Times New Roman"/>
          <w:i/>
          <w:sz w:val="24"/>
          <w:szCs w:val="24"/>
        </w:rPr>
        <w:t xml:space="preserve"> </w:t>
      </w:r>
      <w:proofErr w:type="spellStart"/>
      <w:r w:rsidRPr="00714677">
        <w:rPr>
          <w:rFonts w:ascii="Times New Roman" w:hAnsi="Times New Roman" w:cs="Times New Roman"/>
          <w:i/>
          <w:sz w:val="24"/>
          <w:szCs w:val="24"/>
        </w:rPr>
        <w:t>Pharmacology</w:t>
      </w:r>
      <w:proofErr w:type="spellEnd"/>
      <w:r w:rsidRPr="00714677">
        <w:rPr>
          <w:rFonts w:ascii="Times New Roman" w:hAnsi="Times New Roman" w:cs="Times New Roman"/>
          <w:sz w:val="24"/>
          <w:szCs w:val="24"/>
        </w:rPr>
        <w:t xml:space="preserve">, 2009, vol. 53, no. 5, s. 368-372. ISSN: 01602446.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2.826</w:t>
      </w:r>
    </w:p>
    <w:p w14:paraId="46F977C3" w14:textId="77777777" w:rsidR="004F5175" w:rsidRDefault="004F5175" w:rsidP="00714677">
      <w:pPr>
        <w:pStyle w:val="Odstavecseseznamem"/>
        <w:ind w:left="284"/>
        <w:rPr>
          <w:rFonts w:ascii="Times New Roman" w:hAnsi="Times New Roman" w:cs="Times New Roman"/>
          <w:sz w:val="24"/>
          <w:szCs w:val="24"/>
        </w:rPr>
      </w:pPr>
    </w:p>
    <w:p w14:paraId="6B7458D7" w14:textId="77777777" w:rsidR="004F5175" w:rsidRPr="00714677" w:rsidRDefault="004F5175" w:rsidP="00714677">
      <w:pPr>
        <w:ind w:left="-142"/>
        <w:rPr>
          <w:rFonts w:ascii="Times New Roman" w:hAnsi="Times New Roman" w:cs="Times New Roman"/>
          <w:sz w:val="24"/>
          <w:szCs w:val="24"/>
        </w:rPr>
      </w:pPr>
      <w:r w:rsidRPr="00714677">
        <w:rPr>
          <w:rFonts w:ascii="Times New Roman" w:hAnsi="Times New Roman" w:cs="Times New Roman"/>
          <w:sz w:val="24"/>
          <w:szCs w:val="24"/>
        </w:rPr>
        <w:t xml:space="preserve">MOTOVSKA, Z.; WIDIMSKY, P.; </w:t>
      </w:r>
      <w:r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PETR, R.; HAJKOVA, J.; KVASNICKA, J. </w:t>
      </w:r>
      <w:proofErr w:type="spellStart"/>
      <w:r w:rsidRPr="00714677">
        <w:rPr>
          <w:rFonts w:ascii="Times New Roman" w:hAnsi="Times New Roman" w:cs="Times New Roman"/>
          <w:sz w:val="24"/>
          <w:szCs w:val="24"/>
        </w:rPr>
        <w:t>Clopidogrel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resistance</w:t>
      </w:r>
      <w:proofErr w:type="spellEnd"/>
      <w:r w:rsidRPr="00714677">
        <w:rPr>
          <w:rFonts w:ascii="Times New Roman" w:hAnsi="Times New Roman" w:cs="Times New Roman"/>
          <w:sz w:val="24"/>
          <w:szCs w:val="24"/>
        </w:rPr>
        <w:t xml:space="preserve"> "Live</w:t>
      </w:r>
      <w:proofErr w:type="gramStart"/>
      <w:r w:rsidRPr="00714677">
        <w:rPr>
          <w:rFonts w:ascii="Times New Roman" w:hAnsi="Times New Roman" w:cs="Times New Roman"/>
          <w:sz w:val="24"/>
          <w:szCs w:val="24"/>
        </w:rPr>
        <w:t>" :</w:t>
      </w:r>
      <w:proofErr w:type="gram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risk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stent </w:t>
      </w:r>
      <w:proofErr w:type="spellStart"/>
      <w:r w:rsidRPr="00714677">
        <w:rPr>
          <w:rFonts w:ascii="Times New Roman" w:hAnsi="Times New Roman" w:cs="Times New Roman"/>
          <w:sz w:val="24"/>
          <w:szCs w:val="24"/>
        </w:rPr>
        <w:t>thrombosis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should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be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evaluated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before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procedures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Cs/>
          <w:sz w:val="24"/>
          <w:szCs w:val="24"/>
        </w:rPr>
        <w:t>Thromb</w:t>
      </w:r>
      <w:proofErr w:type="spellEnd"/>
      <w:r w:rsidRPr="00714677">
        <w:rPr>
          <w:rFonts w:ascii="Times New Roman" w:hAnsi="Times New Roman" w:cs="Times New Roman"/>
          <w:iCs/>
          <w:sz w:val="24"/>
          <w:szCs w:val="24"/>
        </w:rPr>
        <w:t>. J.</w:t>
      </w:r>
      <w:r w:rsidRPr="00714677">
        <w:rPr>
          <w:rFonts w:ascii="Times New Roman" w:hAnsi="Times New Roman" w:cs="Times New Roman"/>
          <w:sz w:val="24"/>
          <w:szCs w:val="24"/>
        </w:rPr>
        <w:t xml:space="preserve">  2009, vol. 7, no. 6, s. 1-6. ISSN 1477-9560.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1.24. </w:t>
      </w:r>
    </w:p>
    <w:p w14:paraId="69812A9C" w14:textId="77777777" w:rsidR="00B77858" w:rsidRPr="004F5175" w:rsidRDefault="00B77858" w:rsidP="00714677">
      <w:pPr>
        <w:rPr>
          <w:rFonts w:ascii="Times New Roman" w:hAnsi="Times New Roman" w:cs="Times New Roman"/>
          <w:sz w:val="24"/>
          <w:szCs w:val="24"/>
        </w:rPr>
      </w:pPr>
    </w:p>
    <w:p w14:paraId="1B4CA247" w14:textId="77777777" w:rsidR="00B77858" w:rsidRPr="00714677" w:rsidRDefault="00B77858" w:rsidP="00714677">
      <w:pPr>
        <w:ind w:left="-76"/>
        <w:rPr>
          <w:rFonts w:ascii="Times New Roman" w:hAnsi="Times New Roman" w:cs="Times New Roman"/>
          <w:sz w:val="24"/>
          <w:szCs w:val="24"/>
        </w:rPr>
      </w:pPr>
      <w:r w:rsidRPr="00714677">
        <w:rPr>
          <w:rFonts w:ascii="Times New Roman" w:hAnsi="Times New Roman" w:cs="Times New Roman"/>
          <w:sz w:val="24"/>
          <w:szCs w:val="24"/>
        </w:rPr>
        <w:t xml:space="preserve">MOTOVSKA, Z.; WIDIMSKY, P.; KVASNICKA, J.; PETR, R.; BILKOVA, D.; HAJKOVA, J.; MARINOV, I.; SIMEK, S.; KALA, P. </w:t>
      </w:r>
      <w:proofErr w:type="spellStart"/>
      <w:r w:rsidRPr="00714677">
        <w:rPr>
          <w:rFonts w:ascii="Times New Roman" w:hAnsi="Times New Roman" w:cs="Times New Roman"/>
          <w:sz w:val="24"/>
          <w:szCs w:val="24"/>
        </w:rPr>
        <w:t>High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loading</w:t>
      </w:r>
      <w:proofErr w:type="spellEnd"/>
      <w:r w:rsidRPr="00714677">
        <w:rPr>
          <w:rFonts w:ascii="Times New Roman" w:hAnsi="Times New Roman" w:cs="Times New Roman"/>
          <w:sz w:val="24"/>
          <w:szCs w:val="24"/>
        </w:rPr>
        <w:t xml:space="preserve"> dose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clopidogrel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unable</w:t>
      </w:r>
      <w:proofErr w:type="spellEnd"/>
      <w:r w:rsidRPr="00714677">
        <w:rPr>
          <w:rFonts w:ascii="Times New Roman" w:hAnsi="Times New Roman" w:cs="Times New Roman"/>
          <w:sz w:val="24"/>
          <w:szCs w:val="24"/>
        </w:rPr>
        <w:t xml:space="preserve"> to </w:t>
      </w:r>
      <w:proofErr w:type="spellStart"/>
      <w:r w:rsidRPr="00714677">
        <w:rPr>
          <w:rFonts w:ascii="Times New Roman" w:hAnsi="Times New Roman" w:cs="Times New Roman"/>
          <w:sz w:val="24"/>
          <w:szCs w:val="24"/>
        </w:rPr>
        <w:t>satisfactorily</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inhibit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platelet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reactivity</w:t>
      </w:r>
      <w:proofErr w:type="spellEnd"/>
      <w:r w:rsidRPr="00714677">
        <w:rPr>
          <w:rFonts w:ascii="Times New Roman" w:hAnsi="Times New Roman" w:cs="Times New Roman"/>
          <w:sz w:val="24"/>
          <w:szCs w:val="24"/>
        </w:rPr>
        <w:t xml:space="preserve"> in </w:t>
      </w:r>
      <w:proofErr w:type="spellStart"/>
      <w:r w:rsidRPr="00714677">
        <w:rPr>
          <w:rFonts w:ascii="Times New Roman" w:hAnsi="Times New Roman" w:cs="Times New Roman"/>
          <w:sz w:val="24"/>
          <w:szCs w:val="24"/>
        </w:rPr>
        <w:t>patients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glycoprotein</w:t>
      </w:r>
      <w:proofErr w:type="spellEnd"/>
      <w:r w:rsidRPr="00714677">
        <w:rPr>
          <w:rFonts w:ascii="Times New Roman" w:hAnsi="Times New Roman" w:cs="Times New Roman"/>
          <w:sz w:val="24"/>
          <w:szCs w:val="24"/>
        </w:rPr>
        <w:t xml:space="preserve"> IIIA gene </w:t>
      </w:r>
      <w:proofErr w:type="spellStart"/>
      <w:proofErr w:type="gramStart"/>
      <w:r w:rsidRPr="00714677">
        <w:rPr>
          <w:rFonts w:ascii="Times New Roman" w:hAnsi="Times New Roman" w:cs="Times New Roman"/>
          <w:sz w:val="24"/>
          <w:szCs w:val="24"/>
        </w:rPr>
        <w:t>polymorphism</w:t>
      </w:r>
      <w:proofErr w:type="spellEnd"/>
      <w:r w:rsidRPr="00714677">
        <w:rPr>
          <w:rFonts w:ascii="Times New Roman" w:hAnsi="Times New Roman" w:cs="Times New Roman"/>
          <w:sz w:val="24"/>
          <w:szCs w:val="24"/>
        </w:rPr>
        <w:t xml:space="preserve"> :</w:t>
      </w:r>
      <w:proofErr w:type="gramEnd"/>
      <w:r w:rsidRPr="00714677">
        <w:rPr>
          <w:rFonts w:ascii="Times New Roman" w:hAnsi="Times New Roman" w:cs="Times New Roman"/>
          <w:sz w:val="24"/>
          <w:szCs w:val="24"/>
        </w:rPr>
        <w:t xml:space="preserve"> a </w:t>
      </w:r>
      <w:proofErr w:type="spellStart"/>
      <w:r w:rsidRPr="00714677">
        <w:rPr>
          <w:rFonts w:ascii="Times New Roman" w:hAnsi="Times New Roman" w:cs="Times New Roman"/>
          <w:sz w:val="24"/>
          <w:szCs w:val="24"/>
        </w:rPr>
        <w:t>genetic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substudy</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PRAGUE-8 trial. </w:t>
      </w:r>
      <w:proofErr w:type="spellStart"/>
      <w:r w:rsidRPr="00714677">
        <w:rPr>
          <w:rFonts w:ascii="Times New Roman" w:hAnsi="Times New Roman" w:cs="Times New Roman"/>
          <w:sz w:val="24"/>
          <w:szCs w:val="24"/>
        </w:rPr>
        <w:t>Blood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Coagul.Fibrin</w:t>
      </w:r>
      <w:proofErr w:type="spellEnd"/>
      <w:r w:rsidRPr="00714677">
        <w:rPr>
          <w:rFonts w:ascii="Times New Roman" w:hAnsi="Times New Roman" w:cs="Times New Roman"/>
          <w:sz w:val="24"/>
          <w:szCs w:val="24"/>
        </w:rPr>
        <w:t xml:space="preserve">., 2009, vol. 20, no. 4, s. 257-262. ISSN 0957-5235.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1.246, rok: 2009. </w:t>
      </w:r>
    </w:p>
    <w:p w14:paraId="65FA3E14" w14:textId="77777777" w:rsidR="00DE0D33" w:rsidRPr="00EF6284" w:rsidRDefault="00DE0D33" w:rsidP="00714677">
      <w:pPr>
        <w:rPr>
          <w:rStyle w:val="Zdraznn"/>
          <w:rFonts w:ascii="Times New Roman" w:hAnsi="Times New Roman" w:cs="Times New Roman"/>
          <w:bCs/>
          <w:sz w:val="24"/>
          <w:szCs w:val="24"/>
        </w:rPr>
      </w:pPr>
    </w:p>
    <w:p w14:paraId="4C2C7FA0" w14:textId="77777777" w:rsidR="00DE0D33" w:rsidRPr="00714677" w:rsidRDefault="00DE0D33" w:rsidP="00714677">
      <w:pPr>
        <w:ind w:left="-142"/>
        <w:rPr>
          <w:rFonts w:ascii="Times New Roman" w:hAnsi="Times New Roman" w:cs="Times New Roman"/>
          <w:sz w:val="24"/>
          <w:szCs w:val="24"/>
        </w:rPr>
      </w:pPr>
      <w:r w:rsidRPr="00714677">
        <w:rPr>
          <w:rFonts w:ascii="Times New Roman" w:hAnsi="Times New Roman" w:cs="Times New Roman"/>
          <w:sz w:val="24"/>
          <w:szCs w:val="24"/>
        </w:rPr>
        <w:t xml:space="preserve">SVOBODOVÁ, H.; ŠTULC, T.; KASALOVÁ, Z.; DOLEŽALOVÁ, R.;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ČAPEK, P.; ČEŠKA, R.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effect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rosiglitazone</w:t>
      </w:r>
      <w:proofErr w:type="spellEnd"/>
      <w:r w:rsidRPr="00714677">
        <w:rPr>
          <w:rFonts w:ascii="Times New Roman" w:hAnsi="Times New Roman" w:cs="Times New Roman"/>
          <w:sz w:val="24"/>
          <w:szCs w:val="24"/>
        </w:rPr>
        <w:t xml:space="preserve"> on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expression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thrombogenic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markers</w:t>
      </w:r>
      <w:proofErr w:type="spellEnd"/>
      <w:r w:rsidRPr="00714677">
        <w:rPr>
          <w:rFonts w:ascii="Times New Roman" w:hAnsi="Times New Roman" w:cs="Times New Roman"/>
          <w:sz w:val="24"/>
          <w:szCs w:val="24"/>
        </w:rPr>
        <w:t xml:space="preserve"> on </w:t>
      </w:r>
      <w:proofErr w:type="spellStart"/>
      <w:r w:rsidRPr="00714677">
        <w:rPr>
          <w:rFonts w:ascii="Times New Roman" w:hAnsi="Times New Roman" w:cs="Times New Roman"/>
          <w:sz w:val="24"/>
          <w:szCs w:val="24"/>
        </w:rPr>
        <w:t>leukocytes</w:t>
      </w:r>
      <w:proofErr w:type="spellEnd"/>
      <w:r w:rsidRPr="00714677">
        <w:rPr>
          <w:rFonts w:ascii="Times New Roman" w:hAnsi="Times New Roman" w:cs="Times New Roman"/>
          <w:sz w:val="24"/>
          <w:szCs w:val="24"/>
        </w:rPr>
        <w:t xml:space="preserve"> in type 2 diabetes </w:t>
      </w:r>
      <w:proofErr w:type="spellStart"/>
      <w:r w:rsidRPr="00714677">
        <w:rPr>
          <w:rFonts w:ascii="Times New Roman" w:hAnsi="Times New Roman" w:cs="Times New Roman"/>
          <w:sz w:val="24"/>
          <w:szCs w:val="24"/>
        </w:rPr>
        <w:t>mellitus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Physiol.Res</w:t>
      </w:r>
      <w:proofErr w:type="spell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2009, roč. 58, č. 5, s. 701-707. ISSN 0862-8408.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1.430, rok: 2009. </w:t>
      </w:r>
    </w:p>
    <w:p w14:paraId="6228E85A" w14:textId="77777777" w:rsidR="00DE0D33" w:rsidRPr="00EF6284" w:rsidRDefault="00DE0D33" w:rsidP="00714677">
      <w:pPr>
        <w:ind w:left="-142"/>
        <w:rPr>
          <w:rFonts w:ascii="Times New Roman" w:hAnsi="Times New Roman" w:cs="Times New Roman"/>
          <w:sz w:val="24"/>
          <w:szCs w:val="24"/>
        </w:rPr>
      </w:pPr>
    </w:p>
    <w:p w14:paraId="5666AC9F" w14:textId="77777777" w:rsidR="00DE0D33" w:rsidRPr="00714677" w:rsidRDefault="00DE0D33" w:rsidP="00714677">
      <w:pPr>
        <w:ind w:left="-142"/>
        <w:rPr>
          <w:rFonts w:ascii="Times New Roman" w:hAnsi="Times New Roman" w:cs="Times New Roman"/>
          <w:sz w:val="24"/>
          <w:szCs w:val="24"/>
        </w:rPr>
      </w:pPr>
      <w:r w:rsidRPr="00714677">
        <w:rPr>
          <w:rFonts w:ascii="Times New Roman" w:hAnsi="Times New Roman" w:cs="Times New Roman"/>
          <w:sz w:val="24"/>
          <w:szCs w:val="24"/>
        </w:rPr>
        <w:t xml:space="preserve">LYSÁK, D.; KALINA, T.; MARTÍNEK, J.; PIKALOVÁ, Z.; VOKURKOVÁ, D.; JAREŠOVÁ, M.;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ONDREJKOVÁ, A.; ŠPAČEK, M.; STEHLÍKOVÁ, O. </w:t>
      </w:r>
      <w:proofErr w:type="spellStart"/>
      <w:r w:rsidRPr="00714677">
        <w:rPr>
          <w:rFonts w:ascii="Times New Roman" w:hAnsi="Times New Roman" w:cs="Times New Roman"/>
          <w:sz w:val="24"/>
          <w:szCs w:val="24"/>
        </w:rPr>
        <w:lastRenderedPageBreak/>
        <w:t>Interlaboratory</w:t>
      </w:r>
      <w:proofErr w:type="spellEnd"/>
      <w:r w:rsidRPr="00714677">
        <w:rPr>
          <w:rFonts w:ascii="Times New Roman" w:hAnsi="Times New Roman" w:cs="Times New Roman"/>
          <w:sz w:val="24"/>
          <w:szCs w:val="24"/>
        </w:rPr>
        <w:t xml:space="preserve"> variability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CD34+ stem cell </w:t>
      </w:r>
      <w:proofErr w:type="spellStart"/>
      <w:proofErr w:type="gramStart"/>
      <w:r w:rsidRPr="00714677">
        <w:rPr>
          <w:rFonts w:ascii="Times New Roman" w:hAnsi="Times New Roman" w:cs="Times New Roman"/>
          <w:sz w:val="24"/>
          <w:szCs w:val="24"/>
        </w:rPr>
        <w:t>enumeration</w:t>
      </w:r>
      <w:proofErr w:type="spellEnd"/>
      <w:r w:rsidRPr="00714677">
        <w:rPr>
          <w:rFonts w:ascii="Times New Roman" w:hAnsi="Times New Roman" w:cs="Times New Roman"/>
          <w:sz w:val="24"/>
          <w:szCs w:val="24"/>
        </w:rPr>
        <w:t xml:space="preserve"> :</w:t>
      </w:r>
      <w:proofErr w:type="gramEnd"/>
      <w:r w:rsidRPr="00714677">
        <w:rPr>
          <w:rFonts w:ascii="Times New Roman" w:hAnsi="Times New Roman" w:cs="Times New Roman"/>
          <w:sz w:val="24"/>
          <w:szCs w:val="24"/>
        </w:rPr>
        <w:t xml:space="preserve"> a pilot study to </w:t>
      </w:r>
      <w:proofErr w:type="spellStart"/>
      <w:r w:rsidRPr="00714677">
        <w:rPr>
          <w:rFonts w:ascii="Times New Roman" w:hAnsi="Times New Roman" w:cs="Times New Roman"/>
          <w:sz w:val="24"/>
          <w:szCs w:val="24"/>
        </w:rPr>
        <w:t>national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external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quality</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assessment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within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Czech Republic. </w:t>
      </w:r>
      <w:proofErr w:type="spellStart"/>
      <w:r w:rsidRPr="00714677">
        <w:rPr>
          <w:rFonts w:ascii="Times New Roman" w:hAnsi="Times New Roman" w:cs="Times New Roman"/>
          <w:i/>
          <w:iCs/>
          <w:sz w:val="24"/>
          <w:szCs w:val="24"/>
        </w:rPr>
        <w:t>Int</w:t>
      </w:r>
      <w:proofErr w:type="spellEnd"/>
      <w:r w:rsidRPr="00714677">
        <w:rPr>
          <w:rFonts w:ascii="Times New Roman" w:hAnsi="Times New Roman" w:cs="Times New Roman"/>
          <w:i/>
          <w:iCs/>
          <w:sz w:val="24"/>
          <w:szCs w:val="24"/>
        </w:rPr>
        <w:t xml:space="preserve">. J. </w:t>
      </w:r>
      <w:proofErr w:type="spellStart"/>
      <w:r w:rsidRPr="00714677">
        <w:rPr>
          <w:rFonts w:ascii="Times New Roman" w:hAnsi="Times New Roman" w:cs="Times New Roman"/>
          <w:i/>
          <w:iCs/>
          <w:sz w:val="24"/>
          <w:szCs w:val="24"/>
        </w:rPr>
        <w:t>Lab</w:t>
      </w:r>
      <w:proofErr w:type="spellEnd"/>
      <w:r w:rsidRPr="00714677">
        <w:rPr>
          <w:rFonts w:ascii="Times New Roman" w:hAnsi="Times New Roman" w:cs="Times New Roman"/>
          <w:i/>
          <w:iCs/>
          <w:sz w:val="24"/>
          <w:szCs w:val="24"/>
        </w:rPr>
        <w:t xml:space="preserve">. </w:t>
      </w:r>
      <w:proofErr w:type="spellStart"/>
      <w:r w:rsidRPr="00714677">
        <w:rPr>
          <w:rFonts w:ascii="Times New Roman" w:hAnsi="Times New Roman" w:cs="Times New Roman"/>
          <w:i/>
          <w:iCs/>
          <w:sz w:val="24"/>
          <w:szCs w:val="24"/>
        </w:rPr>
        <w:t>Hematol</w:t>
      </w:r>
      <w:proofErr w:type="spell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2010, vol. 32, no. 6 Pt.1, s. e229-e236. ISSN 1751-5521.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1.304, rok: 2009. </w:t>
      </w:r>
    </w:p>
    <w:p w14:paraId="3BF92721" w14:textId="77777777" w:rsidR="00DE0D33" w:rsidRPr="00EF6284" w:rsidRDefault="00DE0D33" w:rsidP="00714677">
      <w:pPr>
        <w:ind w:left="-142"/>
        <w:rPr>
          <w:rFonts w:ascii="Times New Roman" w:hAnsi="Times New Roman" w:cs="Times New Roman"/>
          <w:sz w:val="24"/>
          <w:szCs w:val="24"/>
        </w:rPr>
      </w:pPr>
    </w:p>
    <w:p w14:paraId="605EEEE2" w14:textId="77777777" w:rsidR="00DE0D33" w:rsidRPr="00714677" w:rsidRDefault="00DE0D33" w:rsidP="00714677">
      <w:pPr>
        <w:ind w:left="-142"/>
        <w:rPr>
          <w:rFonts w:ascii="Times New Roman" w:hAnsi="Times New Roman" w:cs="Times New Roman"/>
          <w:sz w:val="24"/>
          <w:szCs w:val="24"/>
        </w:rPr>
      </w:pPr>
      <w:r w:rsidRPr="00714677">
        <w:rPr>
          <w:rFonts w:ascii="Times New Roman" w:hAnsi="Times New Roman" w:cs="Times New Roman"/>
          <w:bCs/>
          <w:sz w:val="24"/>
          <w:szCs w:val="24"/>
        </w:rPr>
        <w:t>GAŠOVÁ, Z.</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BHUIYAN-LUDVÍKOVÁ, Z.</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BÖHMOVÁ, M.</w:t>
      </w:r>
      <w:r w:rsidRPr="00714677">
        <w:rPr>
          <w:rFonts w:ascii="Times New Roman" w:hAnsi="Times New Roman" w:cs="Times New Roman"/>
          <w:sz w:val="24"/>
          <w:szCs w:val="24"/>
        </w:rPr>
        <w:t xml:space="preserve">; </w:t>
      </w:r>
      <w:r w:rsidR="00EC2798" w:rsidRPr="00714677">
        <w:rPr>
          <w:rStyle w:val="Zdraznn"/>
          <w:rFonts w:ascii="Times New Roman" w:hAnsi="Times New Roman" w:cs="Times New Roman"/>
          <w:bCs/>
          <w:i w:val="0"/>
          <w:sz w:val="24"/>
          <w:szCs w:val="24"/>
        </w:rPr>
        <w:t>MARINOV</w:t>
      </w:r>
      <w:r w:rsidRPr="00714677">
        <w:rPr>
          <w:rFonts w:ascii="Times New Roman" w:hAnsi="Times New Roman" w:cs="Times New Roman"/>
          <w:bCs/>
          <w:sz w:val="24"/>
          <w:szCs w:val="24"/>
        </w:rPr>
        <w:t>, I.</w:t>
      </w:r>
      <w:r w:rsidRPr="00714677">
        <w:rPr>
          <w:rFonts w:ascii="Times New Roman" w:hAnsi="Times New Roman" w:cs="Times New Roman"/>
          <w:sz w:val="24"/>
          <w:szCs w:val="24"/>
        </w:rPr>
        <w:t xml:space="preserve">; VACKOVÁ, B.; </w:t>
      </w:r>
      <w:r w:rsidRPr="00714677">
        <w:rPr>
          <w:rFonts w:ascii="Times New Roman" w:hAnsi="Times New Roman" w:cs="Times New Roman"/>
          <w:bCs/>
          <w:sz w:val="24"/>
          <w:szCs w:val="24"/>
        </w:rPr>
        <w:t>POHLREICH, D.</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TRNĚNÝ, M.</w:t>
      </w:r>
      <w:r w:rsidRPr="00714677">
        <w:rPr>
          <w:rFonts w:ascii="Times New Roman" w:hAnsi="Times New Roman" w:cs="Times New Roman"/>
          <w:sz w:val="24"/>
          <w:szCs w:val="24"/>
        </w:rPr>
        <w:t xml:space="preserve"> PBPC </w:t>
      </w:r>
      <w:proofErr w:type="spellStart"/>
      <w:proofErr w:type="gramStart"/>
      <w:r w:rsidRPr="00714677">
        <w:rPr>
          <w:rFonts w:ascii="Times New Roman" w:hAnsi="Times New Roman" w:cs="Times New Roman"/>
          <w:sz w:val="24"/>
          <w:szCs w:val="24"/>
        </w:rPr>
        <w:t>collections</w:t>
      </w:r>
      <w:proofErr w:type="spellEnd"/>
      <w:r w:rsidRPr="00714677">
        <w:rPr>
          <w:rFonts w:ascii="Times New Roman" w:hAnsi="Times New Roman" w:cs="Times New Roman"/>
          <w:sz w:val="24"/>
          <w:szCs w:val="24"/>
        </w:rPr>
        <w:t xml:space="preserve"> :</w:t>
      </w:r>
      <w:proofErr w:type="gramEnd"/>
      <w:r w:rsidRPr="00714677">
        <w:rPr>
          <w:rFonts w:ascii="Times New Roman" w:hAnsi="Times New Roman" w:cs="Times New Roman"/>
          <w:sz w:val="24"/>
          <w:szCs w:val="24"/>
        </w:rPr>
        <w:t xml:space="preserve"> management, </w:t>
      </w:r>
      <w:proofErr w:type="spellStart"/>
      <w:r w:rsidRPr="00714677">
        <w:rPr>
          <w:rFonts w:ascii="Times New Roman" w:hAnsi="Times New Roman" w:cs="Times New Roman"/>
          <w:sz w:val="24"/>
          <w:szCs w:val="24"/>
        </w:rPr>
        <w:t>techniques</w:t>
      </w:r>
      <w:proofErr w:type="spellEnd"/>
      <w:r w:rsidRPr="00714677">
        <w:rPr>
          <w:rFonts w:ascii="Times New Roman" w:hAnsi="Times New Roman" w:cs="Times New Roman"/>
          <w:sz w:val="24"/>
          <w:szCs w:val="24"/>
        </w:rPr>
        <w:t xml:space="preserve"> and </w:t>
      </w:r>
      <w:proofErr w:type="spellStart"/>
      <w:r w:rsidRPr="00714677">
        <w:rPr>
          <w:rFonts w:ascii="Times New Roman" w:hAnsi="Times New Roman" w:cs="Times New Roman"/>
          <w:sz w:val="24"/>
          <w:szCs w:val="24"/>
        </w:rPr>
        <w:t>risks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iCs/>
          <w:sz w:val="24"/>
          <w:szCs w:val="24"/>
        </w:rPr>
        <w:t>Transfus</w:t>
      </w:r>
      <w:proofErr w:type="spellEnd"/>
      <w:r w:rsidRPr="00714677">
        <w:rPr>
          <w:rFonts w:ascii="Times New Roman" w:hAnsi="Times New Roman" w:cs="Times New Roman"/>
          <w:i/>
          <w:iCs/>
          <w:sz w:val="24"/>
          <w:szCs w:val="24"/>
        </w:rPr>
        <w:t xml:space="preserve">. </w:t>
      </w:r>
      <w:proofErr w:type="spellStart"/>
      <w:r w:rsidRPr="00714677">
        <w:rPr>
          <w:rFonts w:ascii="Times New Roman" w:hAnsi="Times New Roman" w:cs="Times New Roman"/>
          <w:i/>
          <w:iCs/>
          <w:sz w:val="24"/>
          <w:szCs w:val="24"/>
        </w:rPr>
        <w:t>Apher</w:t>
      </w:r>
      <w:proofErr w:type="spellEnd"/>
      <w:r w:rsidRPr="00714677">
        <w:rPr>
          <w:rFonts w:ascii="Times New Roman" w:hAnsi="Times New Roman" w:cs="Times New Roman"/>
          <w:i/>
          <w:iCs/>
          <w:sz w:val="24"/>
          <w:szCs w:val="24"/>
        </w:rPr>
        <w:t xml:space="preserve">. </w:t>
      </w:r>
      <w:proofErr w:type="spellStart"/>
      <w:r w:rsidRPr="00714677">
        <w:rPr>
          <w:rFonts w:ascii="Times New Roman" w:hAnsi="Times New Roman" w:cs="Times New Roman"/>
          <w:i/>
          <w:iCs/>
          <w:sz w:val="24"/>
          <w:szCs w:val="24"/>
        </w:rPr>
        <w:t>Sci</w:t>
      </w:r>
      <w:proofErr w:type="spellEnd"/>
      <w:r w:rsidRPr="00714677">
        <w:rPr>
          <w:rFonts w:ascii="Times New Roman" w:hAnsi="Times New Roman" w:cs="Times New Roman"/>
          <w:i/>
          <w:iCs/>
          <w:sz w:val="24"/>
          <w:szCs w:val="24"/>
        </w:rPr>
        <w:t>.</w:t>
      </w:r>
      <w:r w:rsidRPr="00714677">
        <w:rPr>
          <w:rFonts w:ascii="Times New Roman" w:hAnsi="Times New Roman" w:cs="Times New Roman"/>
          <w:sz w:val="24"/>
          <w:szCs w:val="24"/>
        </w:rPr>
        <w:t xml:space="preserve">, 2010, vol. 43, no. 2, s. 237-243. ISSN 1473-0502.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0.938, rok: 2009. </w:t>
      </w:r>
    </w:p>
    <w:p w14:paraId="34FF4266" w14:textId="77777777" w:rsidR="00BF5702" w:rsidRDefault="00BF5702" w:rsidP="00714677">
      <w:pPr>
        <w:pStyle w:val="Odstavecseseznamem"/>
        <w:ind w:left="284"/>
        <w:rPr>
          <w:rFonts w:ascii="Times New Roman" w:hAnsi="Times New Roman" w:cs="Times New Roman"/>
          <w:sz w:val="24"/>
          <w:szCs w:val="24"/>
        </w:rPr>
      </w:pPr>
    </w:p>
    <w:p w14:paraId="3FA304EB" w14:textId="77777777" w:rsidR="00BF5702" w:rsidRPr="00714677" w:rsidRDefault="00BF5702" w:rsidP="00714677">
      <w:pPr>
        <w:ind w:left="-142"/>
        <w:rPr>
          <w:rFonts w:ascii="Times New Roman" w:hAnsi="Times New Roman" w:cs="Times New Roman"/>
          <w:sz w:val="24"/>
          <w:szCs w:val="24"/>
        </w:rPr>
      </w:pPr>
      <w:r w:rsidRPr="00714677">
        <w:rPr>
          <w:rFonts w:ascii="Times New Roman" w:hAnsi="Times New Roman"/>
          <w:smallCaps/>
          <w:sz w:val="24"/>
          <w:szCs w:val="24"/>
        </w:rPr>
        <w:t xml:space="preserve">BÉNÉ, MC; NEBE, PB; </w:t>
      </w:r>
      <w:proofErr w:type="gramStart"/>
      <w:r w:rsidRPr="00714677">
        <w:rPr>
          <w:rFonts w:ascii="Times New Roman" w:hAnsi="Times New Roman"/>
          <w:smallCaps/>
          <w:sz w:val="24"/>
          <w:szCs w:val="24"/>
        </w:rPr>
        <w:t>BULDINI,B</w:t>
      </w:r>
      <w:proofErr w:type="gramEnd"/>
      <w:r w:rsidRPr="00714677">
        <w:rPr>
          <w:rFonts w:ascii="Times New Roman" w:hAnsi="Times New Roman"/>
          <w:smallCaps/>
          <w:sz w:val="24"/>
          <w:szCs w:val="24"/>
        </w:rPr>
        <w:t xml:space="preserve">; BUMBEA,H; KERN,W; LACOMBE,F; LEMEZ,P; MARINOV,I;  MATUTES, E; MAYNADIE,M; OELSCHLAGEL,U;  ORFAO,A; SCHABATH,R; SOLENTHALER,M;  TSCHURTSCHENTHALER, G;VLADAREANU, AM; ZINI, G; PORWIT, A. </w:t>
      </w:r>
      <w:proofErr w:type="spellStart"/>
      <w:r w:rsidRPr="00714677">
        <w:rPr>
          <w:rFonts w:ascii="Times New Roman" w:hAnsi="Times New Roman"/>
          <w:smallCaps/>
          <w:sz w:val="24"/>
          <w:szCs w:val="24"/>
        </w:rPr>
        <w:t>I</w:t>
      </w:r>
      <w:r w:rsidRPr="00714677">
        <w:rPr>
          <w:rFonts w:ascii="Times New Roman" w:hAnsi="Times New Roman"/>
          <w:sz w:val="24"/>
          <w:szCs w:val="24"/>
        </w:rPr>
        <w:t>mmunophenotyping</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of</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acute</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leukemia</w:t>
      </w:r>
      <w:proofErr w:type="spellEnd"/>
      <w:r w:rsidRPr="00714677">
        <w:rPr>
          <w:rFonts w:ascii="Times New Roman" w:hAnsi="Times New Roman"/>
          <w:sz w:val="24"/>
          <w:szCs w:val="24"/>
        </w:rPr>
        <w:t xml:space="preserve"> and </w:t>
      </w:r>
      <w:proofErr w:type="spellStart"/>
      <w:r w:rsidRPr="00714677">
        <w:rPr>
          <w:rFonts w:ascii="Times New Roman" w:hAnsi="Times New Roman"/>
          <w:sz w:val="24"/>
          <w:szCs w:val="24"/>
        </w:rPr>
        <w:t>lymphoproliferative</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disorders</w:t>
      </w:r>
      <w:proofErr w:type="spellEnd"/>
      <w:r w:rsidRPr="00714677">
        <w:rPr>
          <w:rFonts w:ascii="Times New Roman" w:hAnsi="Times New Roman"/>
          <w:sz w:val="24"/>
          <w:szCs w:val="24"/>
        </w:rPr>
        <w:t xml:space="preserve">: a </w:t>
      </w:r>
      <w:proofErr w:type="spellStart"/>
      <w:r w:rsidRPr="00714677">
        <w:rPr>
          <w:rFonts w:ascii="Times New Roman" w:hAnsi="Times New Roman"/>
          <w:sz w:val="24"/>
          <w:szCs w:val="24"/>
        </w:rPr>
        <w:t>concensus</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proposal</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of</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the</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European</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LeukemiaNet</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Work</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Package</w:t>
      </w:r>
      <w:proofErr w:type="spellEnd"/>
      <w:r w:rsidRPr="00714677">
        <w:rPr>
          <w:rFonts w:ascii="Times New Roman" w:hAnsi="Times New Roman"/>
          <w:sz w:val="24"/>
          <w:szCs w:val="24"/>
        </w:rPr>
        <w:t xml:space="preserve"> 10. </w:t>
      </w:r>
      <w:r w:rsidRPr="00714677">
        <w:rPr>
          <w:rFonts w:ascii="Times New Roman" w:hAnsi="Times New Roman"/>
          <w:i/>
          <w:sz w:val="24"/>
          <w:szCs w:val="24"/>
          <w:lang w:val="en-US"/>
        </w:rPr>
        <w:t xml:space="preserve">Leukemia, </w:t>
      </w:r>
      <w:r w:rsidRPr="00714677">
        <w:rPr>
          <w:rFonts w:ascii="Times New Roman" w:hAnsi="Times New Roman"/>
          <w:sz w:val="24"/>
          <w:szCs w:val="24"/>
          <w:lang w:val="en-US"/>
        </w:rPr>
        <w:t xml:space="preserve">2011, 1-8. Impact factor: 8,296, </w:t>
      </w:r>
      <w:proofErr w:type="spellStart"/>
      <w:r w:rsidRPr="00714677">
        <w:rPr>
          <w:rFonts w:ascii="Times New Roman" w:hAnsi="Times New Roman"/>
          <w:sz w:val="24"/>
          <w:szCs w:val="24"/>
          <w:lang w:val="en-US"/>
        </w:rPr>
        <w:t>rok</w:t>
      </w:r>
      <w:proofErr w:type="spellEnd"/>
      <w:r w:rsidRPr="00714677">
        <w:rPr>
          <w:rFonts w:ascii="Times New Roman" w:hAnsi="Times New Roman"/>
          <w:sz w:val="24"/>
          <w:szCs w:val="24"/>
          <w:lang w:val="en-US"/>
        </w:rPr>
        <w:t xml:space="preserve"> 2009 </w:t>
      </w:r>
    </w:p>
    <w:p w14:paraId="6C00783F" w14:textId="77777777" w:rsidR="00DF3207" w:rsidRPr="00BF5702" w:rsidRDefault="00DF3207" w:rsidP="00714677">
      <w:pPr>
        <w:pStyle w:val="Odstavecseseznamem"/>
        <w:ind w:left="284"/>
        <w:rPr>
          <w:rFonts w:ascii="Times New Roman" w:hAnsi="Times New Roman" w:cs="Times New Roman"/>
          <w:sz w:val="24"/>
          <w:szCs w:val="24"/>
        </w:rPr>
      </w:pPr>
    </w:p>
    <w:p w14:paraId="6911F0A9" w14:textId="77777777" w:rsidR="00E707C5" w:rsidRPr="00714677" w:rsidRDefault="00DF3207" w:rsidP="00714677">
      <w:pPr>
        <w:ind w:left="-142"/>
        <w:rPr>
          <w:rFonts w:ascii="Times New Roman" w:hAnsi="Times New Roman" w:cs="Times New Roman"/>
          <w:sz w:val="24"/>
          <w:szCs w:val="24"/>
        </w:rPr>
      </w:pPr>
      <w:r w:rsidRPr="00714677">
        <w:rPr>
          <w:rFonts w:ascii="Times New Roman" w:hAnsi="Times New Roman" w:cs="Times New Roman"/>
          <w:sz w:val="24"/>
          <w:szCs w:val="24"/>
        </w:rPr>
        <w:t xml:space="preserve">PETR, LEMEŽ; HANA, KLAMOVÁ; ZUZANA, ZEMANOVÁ; IURI, MARINOV; OTA, FUCHS; JIŘÍ, SCHWARZ; JANA BŘEZINOVÁ; DANA PROVAZNÍKOVÁ; ARNOŠT, KOSTE4KA; JANA MARKOVÁ; KYRA MICHALKOVÁ; JAROSLAV, JELÍNEK: </w:t>
      </w:r>
      <w:proofErr w:type="spellStart"/>
      <w:r w:rsidRPr="00714677">
        <w:rPr>
          <w:rFonts w:ascii="Times New Roman" w:hAnsi="Times New Roman" w:cs="Times New Roman"/>
          <w:sz w:val="24"/>
          <w:szCs w:val="24"/>
        </w:rPr>
        <w:t>Unusually</w:t>
      </w:r>
      <w:proofErr w:type="spellEnd"/>
      <w:r w:rsidRPr="00714677">
        <w:rPr>
          <w:rFonts w:ascii="Times New Roman" w:hAnsi="Times New Roman" w:cs="Times New Roman"/>
          <w:sz w:val="24"/>
          <w:szCs w:val="24"/>
        </w:rPr>
        <w:t xml:space="preserve"> Long </w:t>
      </w:r>
      <w:proofErr w:type="spellStart"/>
      <w:r w:rsidRPr="00714677">
        <w:rPr>
          <w:rFonts w:ascii="Times New Roman" w:hAnsi="Times New Roman" w:cs="Times New Roman"/>
          <w:sz w:val="24"/>
          <w:szCs w:val="24"/>
        </w:rPr>
        <w:t>Survival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a </w:t>
      </w:r>
      <w:proofErr w:type="gramStart"/>
      <w:r w:rsidRPr="00714677">
        <w:rPr>
          <w:rFonts w:ascii="Times New Roman" w:hAnsi="Times New Roman" w:cs="Times New Roman"/>
          <w:sz w:val="24"/>
          <w:szCs w:val="24"/>
        </w:rPr>
        <w:t>67-Year</w:t>
      </w:r>
      <w:proofErr w:type="gramEnd"/>
      <w:r w:rsidRPr="00714677">
        <w:rPr>
          <w:rFonts w:ascii="Times New Roman" w:hAnsi="Times New Roman" w:cs="Times New Roman"/>
          <w:sz w:val="24"/>
          <w:szCs w:val="24"/>
        </w:rPr>
        <w:t xml:space="preserve">-Old </w:t>
      </w:r>
      <w:proofErr w:type="spellStart"/>
      <w:r w:rsidRPr="00714677">
        <w:rPr>
          <w:rFonts w:ascii="Times New Roman" w:hAnsi="Times New Roman" w:cs="Times New Roman"/>
          <w:sz w:val="24"/>
          <w:szCs w:val="24"/>
        </w:rPr>
        <w:t>Patient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Near</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Tetraploid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Acute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Myeloid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Leukemia</w:t>
      </w:r>
      <w:proofErr w:type="spellEnd"/>
      <w:r w:rsidRPr="00714677">
        <w:rPr>
          <w:rFonts w:ascii="Times New Roman" w:hAnsi="Times New Roman" w:cs="Times New Roman"/>
          <w:sz w:val="24"/>
          <w:szCs w:val="24"/>
        </w:rPr>
        <w:t xml:space="preserve"> M0 </w:t>
      </w:r>
      <w:proofErr w:type="spellStart"/>
      <w:r w:rsidRPr="00714677">
        <w:rPr>
          <w:rFonts w:ascii="Times New Roman" w:hAnsi="Times New Roman" w:cs="Times New Roman"/>
          <w:sz w:val="24"/>
          <w:szCs w:val="24"/>
        </w:rPr>
        <w:t>without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Erythroblastic</w:t>
      </w:r>
      <w:proofErr w:type="spellEnd"/>
      <w:r w:rsidRPr="00714677">
        <w:rPr>
          <w:rFonts w:ascii="Times New Roman" w:hAnsi="Times New Roman" w:cs="Times New Roman"/>
          <w:sz w:val="24"/>
          <w:szCs w:val="24"/>
        </w:rPr>
        <w:t xml:space="preserve"> and </w:t>
      </w:r>
      <w:proofErr w:type="spellStart"/>
      <w:r w:rsidRPr="00714677">
        <w:rPr>
          <w:rFonts w:ascii="Times New Roman" w:hAnsi="Times New Roman" w:cs="Times New Roman"/>
          <w:sz w:val="24"/>
          <w:szCs w:val="24"/>
        </w:rPr>
        <w:t>megakaryocytic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Dysplasia</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sz w:val="24"/>
          <w:szCs w:val="24"/>
        </w:rPr>
        <w:t>ActaHematol</w:t>
      </w:r>
      <w:proofErr w:type="spellEnd"/>
      <w:r w:rsidRPr="00714677">
        <w:rPr>
          <w:rFonts w:ascii="Times New Roman" w:hAnsi="Times New Roman" w:cs="Times New Roman"/>
          <w:i/>
          <w:sz w:val="24"/>
          <w:szCs w:val="24"/>
        </w:rPr>
        <w:t xml:space="preserve">, </w:t>
      </w:r>
      <w:r w:rsidRPr="00714677">
        <w:rPr>
          <w:rFonts w:ascii="Times New Roman" w:hAnsi="Times New Roman" w:cs="Times New Roman"/>
          <w:sz w:val="24"/>
          <w:szCs w:val="24"/>
        </w:rPr>
        <w:t>2011;126:129-134</w:t>
      </w:r>
      <w:r w:rsidR="003A5F67" w:rsidRPr="00714677">
        <w:rPr>
          <w:rFonts w:ascii="Times New Roman" w:hAnsi="Times New Roman" w:cs="Times New Roman"/>
          <w:sz w:val="24"/>
          <w:szCs w:val="24"/>
        </w:rPr>
        <w:t xml:space="preserve">. ISSN: 0001-5792. </w:t>
      </w:r>
      <w:proofErr w:type="spellStart"/>
      <w:r w:rsidR="003A5F67" w:rsidRPr="00714677">
        <w:rPr>
          <w:rFonts w:ascii="Times New Roman" w:hAnsi="Times New Roman" w:cs="Times New Roman"/>
          <w:sz w:val="24"/>
          <w:szCs w:val="24"/>
        </w:rPr>
        <w:t>Impact</w:t>
      </w:r>
      <w:proofErr w:type="spellEnd"/>
      <w:r w:rsidR="003A5F67" w:rsidRPr="00714677">
        <w:rPr>
          <w:rFonts w:ascii="Times New Roman" w:hAnsi="Times New Roman" w:cs="Times New Roman"/>
          <w:sz w:val="24"/>
          <w:szCs w:val="24"/>
        </w:rPr>
        <w:t xml:space="preserve"> </w:t>
      </w:r>
      <w:proofErr w:type="spellStart"/>
      <w:r w:rsidR="003A5F67" w:rsidRPr="00714677">
        <w:rPr>
          <w:rFonts w:ascii="Times New Roman" w:hAnsi="Times New Roman" w:cs="Times New Roman"/>
          <w:sz w:val="24"/>
          <w:szCs w:val="24"/>
        </w:rPr>
        <w:t>factor</w:t>
      </w:r>
      <w:proofErr w:type="spellEnd"/>
      <w:r w:rsidR="003A5F67" w:rsidRPr="00714677">
        <w:rPr>
          <w:rFonts w:ascii="Times New Roman" w:hAnsi="Times New Roman" w:cs="Times New Roman"/>
          <w:sz w:val="24"/>
          <w:szCs w:val="24"/>
        </w:rPr>
        <w:t>: 1,316, rok 2010</w:t>
      </w:r>
    </w:p>
    <w:p w14:paraId="704A7343" w14:textId="77777777" w:rsidR="006218FB" w:rsidRPr="006218FB" w:rsidRDefault="006218FB" w:rsidP="00714677">
      <w:pPr>
        <w:rPr>
          <w:rFonts w:ascii="Times New Roman" w:hAnsi="Times New Roman" w:cs="Times New Roman"/>
          <w:sz w:val="24"/>
          <w:szCs w:val="24"/>
        </w:rPr>
      </w:pPr>
    </w:p>
    <w:p w14:paraId="7334B272" w14:textId="77777777" w:rsidR="006218FB" w:rsidRPr="00714677" w:rsidRDefault="006218FB" w:rsidP="00714677">
      <w:pPr>
        <w:ind w:left="-76"/>
        <w:rPr>
          <w:rFonts w:ascii="Times New Roman" w:hAnsi="Times New Roman"/>
          <w:sz w:val="24"/>
          <w:szCs w:val="24"/>
          <w:lang w:val="en-US"/>
        </w:rPr>
      </w:pPr>
      <w:r w:rsidRPr="00714677">
        <w:rPr>
          <w:rFonts w:ascii="Times New Roman" w:hAnsi="Times New Roman"/>
          <w:caps/>
          <w:sz w:val="24"/>
          <w:szCs w:val="24"/>
          <w:lang w:val="en-US"/>
        </w:rPr>
        <w:t>Elknerová, K.; Myslivcová D.; Lacinová Z.; Marinov, I.; Uherková, L.; Stöckbauer, P</w:t>
      </w:r>
      <w:r w:rsidRPr="00714677">
        <w:rPr>
          <w:rFonts w:ascii="Times New Roman" w:hAnsi="Times New Roman"/>
          <w:smallCaps/>
          <w:sz w:val="24"/>
          <w:szCs w:val="24"/>
          <w:lang w:val="en-US"/>
        </w:rPr>
        <w:t>.</w:t>
      </w:r>
      <w:r w:rsidRPr="00714677">
        <w:rPr>
          <w:rFonts w:ascii="Times New Roman" w:hAnsi="Times New Roman"/>
          <w:sz w:val="24"/>
          <w:szCs w:val="24"/>
          <w:lang w:val="en-US"/>
        </w:rPr>
        <w:t xml:space="preserve">: Epigenetic modulation of gene expression of human leukemia cell lines-induction of cell death and senescence. </w:t>
      </w:r>
      <w:proofErr w:type="spellStart"/>
      <w:r w:rsidRPr="00714677">
        <w:rPr>
          <w:rFonts w:ascii="Times New Roman" w:hAnsi="Times New Roman"/>
          <w:i/>
          <w:sz w:val="24"/>
          <w:szCs w:val="24"/>
          <w:lang w:val="en-US"/>
        </w:rPr>
        <w:t>Neoplasma</w:t>
      </w:r>
      <w:proofErr w:type="spellEnd"/>
      <w:r w:rsidRPr="00714677">
        <w:rPr>
          <w:rFonts w:ascii="Times New Roman" w:hAnsi="Times New Roman"/>
          <w:sz w:val="24"/>
          <w:szCs w:val="24"/>
          <w:lang w:val="en-US"/>
        </w:rPr>
        <w:t xml:space="preserve">, 2011, vol. 58, no.1, s. 34-44. </w:t>
      </w:r>
      <w:r w:rsidRPr="00714677">
        <w:rPr>
          <w:rFonts w:ascii="Times New Roman" w:hAnsi="Times New Roman"/>
          <w:sz w:val="24"/>
          <w:szCs w:val="24"/>
        </w:rPr>
        <w:t>ISSN 0028-2685.</w:t>
      </w:r>
      <w:r>
        <w:t xml:space="preserve"> </w:t>
      </w:r>
      <w:r w:rsidRPr="00714677">
        <w:rPr>
          <w:rFonts w:ascii="Times New Roman" w:hAnsi="Times New Roman"/>
          <w:sz w:val="24"/>
          <w:szCs w:val="24"/>
          <w:lang w:val="en-US"/>
        </w:rPr>
        <w:t xml:space="preserve">Impact factor: 1.449, </w:t>
      </w:r>
      <w:proofErr w:type="spellStart"/>
      <w:r w:rsidRPr="00714677">
        <w:rPr>
          <w:rFonts w:ascii="Times New Roman" w:hAnsi="Times New Roman"/>
          <w:sz w:val="24"/>
          <w:szCs w:val="24"/>
          <w:lang w:val="en-US"/>
        </w:rPr>
        <w:t>rok</w:t>
      </w:r>
      <w:proofErr w:type="spellEnd"/>
      <w:r w:rsidRPr="00714677">
        <w:rPr>
          <w:rFonts w:ascii="Times New Roman" w:hAnsi="Times New Roman"/>
          <w:sz w:val="24"/>
          <w:szCs w:val="24"/>
          <w:lang w:val="en-US"/>
        </w:rPr>
        <w:t>: 2010</w:t>
      </w:r>
    </w:p>
    <w:p w14:paraId="47AEA8D7" w14:textId="77777777" w:rsidR="00F81E66" w:rsidRPr="00D84774" w:rsidRDefault="00F81E66" w:rsidP="00714677">
      <w:pPr>
        <w:rPr>
          <w:rFonts w:ascii="Times New Roman" w:hAnsi="Times New Roman" w:cs="Times New Roman"/>
          <w:sz w:val="24"/>
          <w:szCs w:val="24"/>
        </w:rPr>
      </w:pPr>
    </w:p>
    <w:p w14:paraId="12900977" w14:textId="77777777" w:rsidR="003A5F67" w:rsidRPr="00714677" w:rsidRDefault="003A5F67" w:rsidP="00714677">
      <w:pPr>
        <w:ind w:left="-142"/>
        <w:rPr>
          <w:rFonts w:ascii="Times New Roman" w:hAnsi="Times New Roman" w:cs="Times New Roman"/>
          <w:sz w:val="24"/>
          <w:szCs w:val="24"/>
        </w:rPr>
      </w:pPr>
      <w:r w:rsidRPr="00714677">
        <w:rPr>
          <w:rFonts w:ascii="Times New Roman" w:hAnsi="Times New Roman" w:cs="Times New Roman"/>
          <w:sz w:val="24"/>
          <w:szCs w:val="24"/>
        </w:rPr>
        <w:t xml:space="preserve">PROVAZNIKOVA, D.; RITTICH, S.; MALINA, M.; SEEMAN, T.; MARINOV, I.; RIEDL, M.; HRACHOVINOVA, </w:t>
      </w:r>
      <w:proofErr w:type="gramStart"/>
      <w:r w:rsidRPr="00714677">
        <w:rPr>
          <w:rFonts w:ascii="Times New Roman" w:hAnsi="Times New Roman" w:cs="Times New Roman"/>
          <w:sz w:val="24"/>
          <w:szCs w:val="24"/>
        </w:rPr>
        <w:t>I.:</w:t>
      </w:r>
      <w:proofErr w:type="spellStart"/>
      <w:r w:rsidRPr="00714677">
        <w:rPr>
          <w:rFonts w:ascii="Times New Roman" w:hAnsi="Times New Roman" w:cs="Times New Roman"/>
          <w:sz w:val="24"/>
          <w:szCs w:val="24"/>
        </w:rPr>
        <w:t>Manifestation</w:t>
      </w:r>
      <w:proofErr w:type="spellEnd"/>
      <w:proofErr w:type="gram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atypical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hemolytic</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uremic</w:t>
      </w:r>
      <w:proofErr w:type="spellEnd"/>
      <w:r w:rsidRPr="00714677">
        <w:rPr>
          <w:rFonts w:ascii="Times New Roman" w:hAnsi="Times New Roman" w:cs="Times New Roman"/>
          <w:sz w:val="24"/>
          <w:szCs w:val="24"/>
        </w:rPr>
        <w:t xml:space="preserve"> syndrome </w:t>
      </w:r>
      <w:proofErr w:type="spellStart"/>
      <w:r w:rsidRPr="00714677">
        <w:rPr>
          <w:rFonts w:ascii="Times New Roman" w:hAnsi="Times New Roman" w:cs="Times New Roman"/>
          <w:sz w:val="24"/>
          <w:szCs w:val="24"/>
        </w:rPr>
        <w:t>caused</w:t>
      </w:r>
      <w:proofErr w:type="spellEnd"/>
      <w:r w:rsidRPr="00714677">
        <w:rPr>
          <w:rFonts w:ascii="Times New Roman" w:hAnsi="Times New Roman" w:cs="Times New Roman"/>
          <w:sz w:val="24"/>
          <w:szCs w:val="24"/>
        </w:rPr>
        <w:t xml:space="preserve"> by novel </w:t>
      </w:r>
      <w:proofErr w:type="spellStart"/>
      <w:r w:rsidRPr="00714677">
        <w:rPr>
          <w:rFonts w:ascii="Times New Roman" w:hAnsi="Times New Roman" w:cs="Times New Roman"/>
          <w:sz w:val="24"/>
          <w:szCs w:val="24"/>
        </w:rPr>
        <w:t>mutations</w:t>
      </w:r>
      <w:proofErr w:type="spellEnd"/>
      <w:r w:rsidRPr="00714677">
        <w:rPr>
          <w:rFonts w:ascii="Times New Roman" w:hAnsi="Times New Roman" w:cs="Times New Roman"/>
          <w:sz w:val="24"/>
          <w:szCs w:val="24"/>
        </w:rPr>
        <w:t xml:space="preserve"> in MCP</w:t>
      </w:r>
      <w:r w:rsidR="00443108" w:rsidRPr="00714677">
        <w:rPr>
          <w:rFonts w:ascii="Times New Roman" w:hAnsi="Times New Roman" w:cs="Times New Roman"/>
          <w:sz w:val="24"/>
          <w:szCs w:val="24"/>
        </w:rPr>
        <w:t xml:space="preserve">. </w:t>
      </w:r>
      <w:r w:rsidR="00443108" w:rsidRPr="00714677">
        <w:rPr>
          <w:rFonts w:ascii="Times New Roman" w:hAnsi="Times New Roman" w:cs="Times New Roman"/>
          <w:i/>
          <w:sz w:val="24"/>
          <w:szCs w:val="24"/>
        </w:rPr>
        <w:t xml:space="preserve">Pediatr. </w:t>
      </w:r>
      <w:proofErr w:type="spellStart"/>
      <w:r w:rsidR="00443108" w:rsidRPr="00714677">
        <w:rPr>
          <w:rFonts w:ascii="Times New Roman" w:hAnsi="Times New Roman" w:cs="Times New Roman"/>
          <w:i/>
          <w:sz w:val="24"/>
          <w:szCs w:val="24"/>
        </w:rPr>
        <w:t>Nephrol</w:t>
      </w:r>
      <w:proofErr w:type="spellEnd"/>
      <w:r w:rsidR="00443108" w:rsidRPr="00714677">
        <w:rPr>
          <w:rFonts w:ascii="Times New Roman" w:hAnsi="Times New Roman" w:cs="Times New Roman"/>
          <w:i/>
          <w:sz w:val="24"/>
          <w:szCs w:val="24"/>
        </w:rPr>
        <w:t xml:space="preserve">, </w:t>
      </w:r>
      <w:r w:rsidR="00443108" w:rsidRPr="00714677">
        <w:rPr>
          <w:rFonts w:ascii="Times New Roman" w:hAnsi="Times New Roman" w:cs="Times New Roman"/>
          <w:sz w:val="24"/>
          <w:szCs w:val="24"/>
        </w:rPr>
        <w:t>201</w:t>
      </w:r>
      <w:r w:rsidR="006218FB" w:rsidRPr="00714677">
        <w:rPr>
          <w:rFonts w:ascii="Times New Roman" w:hAnsi="Times New Roman" w:cs="Times New Roman"/>
          <w:sz w:val="24"/>
          <w:szCs w:val="24"/>
        </w:rPr>
        <w:t>2</w:t>
      </w:r>
      <w:r w:rsidR="00443108" w:rsidRPr="00714677">
        <w:rPr>
          <w:rFonts w:ascii="Times New Roman" w:hAnsi="Times New Roman" w:cs="Times New Roman"/>
          <w:sz w:val="24"/>
          <w:szCs w:val="24"/>
        </w:rPr>
        <w:t xml:space="preserve">, </w:t>
      </w:r>
      <w:r w:rsidR="006218FB" w:rsidRPr="00714677">
        <w:rPr>
          <w:rFonts w:ascii="Times New Roman" w:hAnsi="Times New Roman" w:cs="Times New Roman"/>
          <w:sz w:val="24"/>
          <w:szCs w:val="24"/>
        </w:rPr>
        <w:t xml:space="preserve">vol. 27, no. 1, s </w:t>
      </w:r>
      <w:r w:rsidR="00443108" w:rsidRPr="00714677">
        <w:rPr>
          <w:rFonts w:ascii="Times New Roman" w:hAnsi="Times New Roman" w:cs="Times New Roman"/>
          <w:sz w:val="24"/>
          <w:szCs w:val="24"/>
        </w:rPr>
        <w:t xml:space="preserve">1-9. ISSN: 0931041X. </w:t>
      </w:r>
      <w:proofErr w:type="spellStart"/>
      <w:r w:rsidR="00443108" w:rsidRPr="00714677">
        <w:rPr>
          <w:rFonts w:ascii="Times New Roman" w:hAnsi="Times New Roman" w:cs="Times New Roman"/>
          <w:sz w:val="24"/>
          <w:szCs w:val="24"/>
        </w:rPr>
        <w:t>Impact</w:t>
      </w:r>
      <w:proofErr w:type="spellEnd"/>
      <w:r w:rsidR="00443108" w:rsidRPr="00714677">
        <w:rPr>
          <w:rFonts w:ascii="Times New Roman" w:hAnsi="Times New Roman" w:cs="Times New Roman"/>
          <w:sz w:val="24"/>
          <w:szCs w:val="24"/>
        </w:rPr>
        <w:t xml:space="preserve"> </w:t>
      </w:r>
      <w:proofErr w:type="spellStart"/>
      <w:r w:rsidR="00443108" w:rsidRPr="00714677">
        <w:rPr>
          <w:rFonts w:ascii="Times New Roman" w:hAnsi="Times New Roman" w:cs="Times New Roman"/>
          <w:sz w:val="24"/>
          <w:szCs w:val="24"/>
        </w:rPr>
        <w:t>Factor</w:t>
      </w:r>
      <w:proofErr w:type="spellEnd"/>
      <w:r w:rsidR="00443108" w:rsidRPr="00714677">
        <w:rPr>
          <w:rFonts w:ascii="Times New Roman" w:hAnsi="Times New Roman" w:cs="Times New Roman"/>
          <w:sz w:val="24"/>
          <w:szCs w:val="24"/>
        </w:rPr>
        <w:t>: 2,183, rok 2010</w:t>
      </w:r>
    </w:p>
    <w:p w14:paraId="3AC7C70A" w14:textId="77777777" w:rsidR="007E5A41" w:rsidRPr="007E5A41" w:rsidRDefault="007E5A41" w:rsidP="00714677">
      <w:pPr>
        <w:rPr>
          <w:rFonts w:ascii="Times New Roman" w:hAnsi="Times New Roman" w:cs="Times New Roman"/>
          <w:sz w:val="24"/>
          <w:szCs w:val="24"/>
        </w:rPr>
      </w:pPr>
    </w:p>
    <w:p w14:paraId="1D2B95F0" w14:textId="77777777" w:rsidR="007E5A41" w:rsidRPr="00714677" w:rsidRDefault="007E5A41" w:rsidP="00714677">
      <w:pPr>
        <w:ind w:left="-142"/>
        <w:rPr>
          <w:rFonts w:ascii="Times New Roman" w:hAnsi="Times New Roman" w:cs="Times New Roman"/>
          <w:sz w:val="24"/>
          <w:szCs w:val="24"/>
        </w:rPr>
      </w:pPr>
      <w:r w:rsidRPr="00714677">
        <w:rPr>
          <w:rFonts w:ascii="Times New Roman" w:hAnsi="Times New Roman" w:cs="Times New Roman"/>
          <w:caps/>
          <w:sz w:val="24"/>
          <w:szCs w:val="24"/>
        </w:rPr>
        <w:t>Tomaš Štulc, Richard Češka, Iuri Marinov, jan Škrha</w:t>
      </w:r>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effect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simvastatin</w:t>
      </w:r>
      <w:proofErr w:type="spellEnd"/>
      <w:r w:rsidRPr="00714677">
        <w:rPr>
          <w:rFonts w:ascii="Times New Roman" w:hAnsi="Times New Roman" w:cs="Times New Roman"/>
          <w:sz w:val="24"/>
          <w:szCs w:val="24"/>
        </w:rPr>
        <w:t xml:space="preserve"> and </w:t>
      </w:r>
      <w:proofErr w:type="spellStart"/>
      <w:r w:rsidRPr="00714677">
        <w:rPr>
          <w:rFonts w:ascii="Times New Roman" w:hAnsi="Times New Roman" w:cs="Times New Roman"/>
          <w:sz w:val="24"/>
          <w:szCs w:val="24"/>
        </w:rPr>
        <w:t>fenofibrate</w:t>
      </w:r>
      <w:proofErr w:type="spellEnd"/>
      <w:r w:rsidRPr="00714677">
        <w:rPr>
          <w:rFonts w:ascii="Times New Roman" w:hAnsi="Times New Roman" w:cs="Times New Roman"/>
          <w:sz w:val="24"/>
          <w:szCs w:val="24"/>
        </w:rPr>
        <w:t xml:space="preserve"> on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expression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leukocyte </w:t>
      </w:r>
      <w:proofErr w:type="spellStart"/>
      <w:r w:rsidRPr="00714677">
        <w:rPr>
          <w:rFonts w:ascii="Times New Roman" w:hAnsi="Times New Roman" w:cs="Times New Roman"/>
          <w:sz w:val="24"/>
          <w:szCs w:val="24"/>
        </w:rPr>
        <w:t>adhesion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molecules</w:t>
      </w:r>
      <w:proofErr w:type="spellEnd"/>
      <w:r w:rsidRPr="00714677">
        <w:rPr>
          <w:rFonts w:ascii="Times New Roman" w:hAnsi="Times New Roman" w:cs="Times New Roman"/>
          <w:sz w:val="24"/>
          <w:szCs w:val="24"/>
        </w:rPr>
        <w:t xml:space="preserve"> and </w:t>
      </w:r>
      <w:proofErr w:type="spellStart"/>
      <w:r w:rsidRPr="00714677">
        <w:rPr>
          <w:rFonts w:ascii="Times New Roman" w:hAnsi="Times New Roman" w:cs="Times New Roman"/>
          <w:sz w:val="24"/>
          <w:szCs w:val="24"/>
        </w:rPr>
        <w:t>lipopolysaccharides</w:t>
      </w:r>
      <w:proofErr w:type="spellEnd"/>
      <w:r w:rsidRPr="00714677">
        <w:rPr>
          <w:rFonts w:ascii="Times New Roman" w:hAnsi="Times New Roman" w:cs="Times New Roman"/>
          <w:sz w:val="24"/>
          <w:szCs w:val="24"/>
        </w:rPr>
        <w:t xml:space="preserve"> receptor CD14 in type 2 diabetes </w:t>
      </w:r>
      <w:proofErr w:type="spellStart"/>
      <w:r w:rsidRPr="00714677">
        <w:rPr>
          <w:rFonts w:ascii="Times New Roman" w:hAnsi="Times New Roman" w:cs="Times New Roman"/>
          <w:sz w:val="24"/>
          <w:szCs w:val="24"/>
        </w:rPr>
        <w:t>mellitus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sz w:val="24"/>
          <w:szCs w:val="24"/>
        </w:rPr>
        <w:t>Neuroendocrinol</w:t>
      </w:r>
      <w:proofErr w:type="spellEnd"/>
      <w:r w:rsidRPr="00714677">
        <w:rPr>
          <w:rFonts w:ascii="Times New Roman" w:hAnsi="Times New Roman" w:cs="Times New Roman"/>
          <w:i/>
          <w:sz w:val="24"/>
          <w:szCs w:val="24"/>
        </w:rPr>
        <w:t xml:space="preserve"> </w:t>
      </w:r>
      <w:proofErr w:type="spellStart"/>
      <w:r w:rsidRPr="00714677">
        <w:rPr>
          <w:rFonts w:ascii="Times New Roman" w:hAnsi="Times New Roman" w:cs="Times New Roman"/>
          <w:i/>
          <w:sz w:val="24"/>
          <w:szCs w:val="24"/>
        </w:rPr>
        <w:t>Lett</w:t>
      </w:r>
      <w:proofErr w:type="spellEnd"/>
      <w:r w:rsidRPr="00714677">
        <w:rPr>
          <w:rFonts w:ascii="Times New Roman" w:hAnsi="Times New Roman" w:cs="Times New Roman"/>
          <w:i/>
          <w:sz w:val="24"/>
          <w:szCs w:val="24"/>
        </w:rPr>
        <w:t xml:space="preserve"> </w:t>
      </w:r>
      <w:r w:rsidRPr="00714677">
        <w:rPr>
          <w:rFonts w:ascii="Times New Roman" w:hAnsi="Times New Roman" w:cs="Times New Roman"/>
          <w:sz w:val="24"/>
          <w:szCs w:val="24"/>
        </w:rPr>
        <w:t>2012;</w:t>
      </w:r>
      <w:r w:rsidRPr="00714677">
        <w:rPr>
          <w:rFonts w:ascii="Times New Roman" w:hAnsi="Times New Roman" w:cs="Times New Roman"/>
          <w:i/>
          <w:sz w:val="24"/>
          <w:szCs w:val="24"/>
        </w:rPr>
        <w:t xml:space="preserve"> </w:t>
      </w:r>
      <w:r w:rsidRPr="00714677">
        <w:rPr>
          <w:rFonts w:ascii="Times New Roman" w:hAnsi="Times New Roman" w:cs="Times New Roman"/>
          <w:sz w:val="24"/>
          <w:szCs w:val="24"/>
        </w:rPr>
        <w:t>33 (</w:t>
      </w:r>
      <w:proofErr w:type="spellStart"/>
      <w:r w:rsidRPr="00714677">
        <w:rPr>
          <w:rFonts w:ascii="Times New Roman" w:hAnsi="Times New Roman" w:cs="Times New Roman"/>
          <w:sz w:val="24"/>
          <w:szCs w:val="24"/>
        </w:rPr>
        <w:t>Suppl</w:t>
      </w:r>
      <w:proofErr w:type="spellEnd"/>
      <w:r w:rsidRPr="00714677">
        <w:rPr>
          <w:rFonts w:ascii="Times New Roman" w:hAnsi="Times New Roman" w:cs="Times New Roman"/>
          <w:sz w:val="24"/>
          <w:szCs w:val="24"/>
        </w:rPr>
        <w:t>. 2): 73-77</w:t>
      </w:r>
    </w:p>
    <w:p w14:paraId="2C23E0B8" w14:textId="77777777" w:rsidR="007124F4" w:rsidRPr="007124F4" w:rsidRDefault="007124F4" w:rsidP="00714677">
      <w:pPr>
        <w:rPr>
          <w:rFonts w:ascii="Times New Roman" w:hAnsi="Times New Roman" w:cs="Times New Roman"/>
          <w:sz w:val="24"/>
          <w:szCs w:val="24"/>
        </w:rPr>
      </w:pPr>
    </w:p>
    <w:p w14:paraId="7770C616" w14:textId="77777777" w:rsidR="007C7949" w:rsidRPr="00714677" w:rsidRDefault="007124F4" w:rsidP="00714677">
      <w:pPr>
        <w:ind w:left="-142"/>
        <w:rPr>
          <w:rFonts w:ascii="Times New Roman" w:hAnsi="Times New Roman"/>
          <w:sz w:val="24"/>
          <w:szCs w:val="24"/>
        </w:rPr>
      </w:pPr>
      <w:r w:rsidRPr="00714677">
        <w:rPr>
          <w:rFonts w:ascii="Times New Roman" w:hAnsi="Times New Roman" w:cs="Times New Roman"/>
          <w:sz w:val="24"/>
          <w:szCs w:val="24"/>
        </w:rPr>
        <w:t xml:space="preserve">L. UHERKOVÁ, I. VANČUROVÁ, I. VYHLÍDKOVÁ, M. PLESCHNEROVÁ, I. ŠPIČKA, R. MIHALOVÁ, J. BŘEZÍNOVÁ, Z. HODNÝ, K. ČERMÁKOVÁ, V. POLANSKÁ, I. MARINOV, P.L. JEDELSKÝ, K. KUŽELOVÁ, P. STÖCKBAUER: Novel </w:t>
      </w:r>
      <w:proofErr w:type="spellStart"/>
      <w:r w:rsidRPr="00714677">
        <w:rPr>
          <w:rFonts w:ascii="Times New Roman" w:hAnsi="Times New Roman" w:cs="Times New Roman"/>
          <w:sz w:val="24"/>
          <w:szCs w:val="24"/>
        </w:rPr>
        <w:t>human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multiple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myeloma</w:t>
      </w:r>
      <w:proofErr w:type="spellEnd"/>
      <w:r w:rsidRPr="00714677">
        <w:rPr>
          <w:rFonts w:ascii="Times New Roman" w:hAnsi="Times New Roman" w:cs="Times New Roman"/>
          <w:sz w:val="24"/>
          <w:szCs w:val="24"/>
        </w:rPr>
        <w:t xml:space="preserve"> cell line UHKT-893. </w:t>
      </w:r>
      <w:proofErr w:type="spellStart"/>
      <w:r w:rsidRPr="00714677">
        <w:rPr>
          <w:rFonts w:ascii="Times New Roman" w:hAnsi="Times New Roman" w:cs="Times New Roman"/>
          <w:i/>
          <w:sz w:val="24"/>
          <w:szCs w:val="24"/>
        </w:rPr>
        <w:t>Leukemia</w:t>
      </w:r>
      <w:proofErr w:type="spellEnd"/>
      <w:r w:rsidRPr="00714677">
        <w:rPr>
          <w:rFonts w:ascii="Times New Roman" w:hAnsi="Times New Roman" w:cs="Times New Roman"/>
          <w:i/>
          <w:sz w:val="24"/>
          <w:szCs w:val="24"/>
        </w:rPr>
        <w:t xml:space="preserve"> </w:t>
      </w:r>
      <w:proofErr w:type="spellStart"/>
      <w:r w:rsidRPr="00714677">
        <w:rPr>
          <w:rFonts w:ascii="Times New Roman" w:hAnsi="Times New Roman" w:cs="Times New Roman"/>
          <w:i/>
          <w:sz w:val="24"/>
          <w:szCs w:val="24"/>
        </w:rPr>
        <w:t>Research</w:t>
      </w:r>
      <w:proofErr w:type="spellEnd"/>
      <w:r w:rsidRPr="00714677">
        <w:rPr>
          <w:rFonts w:ascii="Times New Roman" w:hAnsi="Times New Roman" w:cs="Times New Roman"/>
          <w:sz w:val="24"/>
          <w:szCs w:val="24"/>
        </w:rPr>
        <w:t>, 2013</w:t>
      </w:r>
      <w:r w:rsidR="007C7949" w:rsidRPr="00714677">
        <w:rPr>
          <w:rFonts w:ascii="Times New Roman" w:hAnsi="Times New Roman"/>
          <w:sz w:val="24"/>
          <w:szCs w:val="24"/>
        </w:rPr>
        <w:t xml:space="preserve">, vol. 37, s.:320-326, ISSN 0145-2126, </w:t>
      </w:r>
      <w:proofErr w:type="spellStart"/>
      <w:r w:rsidR="007C7949" w:rsidRPr="00714677">
        <w:rPr>
          <w:rFonts w:ascii="Times New Roman" w:hAnsi="Times New Roman"/>
          <w:sz w:val="24"/>
          <w:szCs w:val="24"/>
        </w:rPr>
        <w:t>Impact</w:t>
      </w:r>
      <w:proofErr w:type="spellEnd"/>
      <w:r w:rsidR="007C7949" w:rsidRPr="00714677">
        <w:rPr>
          <w:rFonts w:ascii="Times New Roman" w:hAnsi="Times New Roman"/>
          <w:sz w:val="24"/>
          <w:szCs w:val="24"/>
        </w:rPr>
        <w:t xml:space="preserve"> </w:t>
      </w:r>
      <w:proofErr w:type="spellStart"/>
      <w:r w:rsidR="007C7949" w:rsidRPr="00714677">
        <w:rPr>
          <w:rFonts w:ascii="Times New Roman" w:hAnsi="Times New Roman"/>
          <w:sz w:val="24"/>
          <w:szCs w:val="24"/>
        </w:rPr>
        <w:t>factor</w:t>
      </w:r>
      <w:proofErr w:type="spellEnd"/>
      <w:r w:rsidR="007C7949" w:rsidRPr="00714677">
        <w:rPr>
          <w:rFonts w:ascii="Times New Roman" w:hAnsi="Times New Roman"/>
          <w:sz w:val="24"/>
          <w:szCs w:val="24"/>
        </w:rPr>
        <w:t>: 2,764, rok 2012</w:t>
      </w:r>
    </w:p>
    <w:p w14:paraId="3C6C32A1" w14:textId="77777777" w:rsidR="00EA13A1" w:rsidRPr="007C7949" w:rsidRDefault="00EA13A1" w:rsidP="00714677">
      <w:pPr>
        <w:pStyle w:val="Odstavecseseznamem"/>
        <w:ind w:left="284"/>
        <w:rPr>
          <w:rFonts w:ascii="Times New Roman" w:hAnsi="Times New Roman" w:cs="Times New Roman"/>
          <w:sz w:val="24"/>
          <w:szCs w:val="24"/>
        </w:rPr>
      </w:pPr>
    </w:p>
    <w:p w14:paraId="1DDF0F0D" w14:textId="77777777" w:rsidR="00EA13A1" w:rsidRPr="00714677" w:rsidRDefault="00EA13A1" w:rsidP="00714677">
      <w:pPr>
        <w:ind w:left="-142"/>
        <w:rPr>
          <w:rFonts w:ascii="Times New Roman" w:hAnsi="Times New Roman"/>
          <w:sz w:val="24"/>
          <w:szCs w:val="24"/>
        </w:rPr>
      </w:pPr>
      <w:r w:rsidRPr="00714677">
        <w:rPr>
          <w:rFonts w:ascii="Times New Roman" w:hAnsi="Times New Roman"/>
          <w:sz w:val="24"/>
          <w:szCs w:val="24"/>
        </w:rPr>
        <w:t xml:space="preserve">J. POLAK, H. HAJKOVÁ, C. HASKOVEC, H. CECHOVA, I. MARINOV, D. MIKULNEKOVA, J. MARKOVA, M. MARKOVA, A. VITEK, V. VALKOVA: </w:t>
      </w:r>
      <w:proofErr w:type="spellStart"/>
      <w:r w:rsidRPr="00714677">
        <w:rPr>
          <w:rFonts w:ascii="Times New Roman" w:hAnsi="Times New Roman"/>
          <w:sz w:val="24"/>
          <w:szCs w:val="24"/>
        </w:rPr>
        <w:t>Quantitative</w:t>
      </w:r>
      <w:proofErr w:type="spellEnd"/>
      <w:r w:rsidRPr="00714677">
        <w:rPr>
          <w:rFonts w:ascii="Times New Roman" w:hAnsi="Times New Roman"/>
          <w:sz w:val="24"/>
          <w:szCs w:val="24"/>
        </w:rPr>
        <w:t xml:space="preserve"> monitoring </w:t>
      </w:r>
      <w:proofErr w:type="spellStart"/>
      <w:r w:rsidRPr="00714677">
        <w:rPr>
          <w:rFonts w:ascii="Times New Roman" w:hAnsi="Times New Roman"/>
          <w:sz w:val="24"/>
          <w:szCs w:val="24"/>
        </w:rPr>
        <w:t>of</w:t>
      </w:r>
      <w:proofErr w:type="spellEnd"/>
      <w:r w:rsidRPr="00714677">
        <w:rPr>
          <w:rFonts w:ascii="Times New Roman" w:hAnsi="Times New Roman"/>
          <w:sz w:val="24"/>
          <w:szCs w:val="24"/>
        </w:rPr>
        <w:t xml:space="preserve"> WT1 </w:t>
      </w:r>
      <w:proofErr w:type="spellStart"/>
      <w:r w:rsidRPr="00714677">
        <w:rPr>
          <w:rFonts w:ascii="Times New Roman" w:hAnsi="Times New Roman"/>
          <w:sz w:val="24"/>
          <w:szCs w:val="24"/>
        </w:rPr>
        <w:t>expression</w:t>
      </w:r>
      <w:proofErr w:type="spellEnd"/>
      <w:r w:rsidRPr="00714677">
        <w:rPr>
          <w:rFonts w:ascii="Times New Roman" w:hAnsi="Times New Roman"/>
          <w:sz w:val="24"/>
          <w:szCs w:val="24"/>
        </w:rPr>
        <w:t xml:space="preserve"> in </w:t>
      </w:r>
      <w:proofErr w:type="spellStart"/>
      <w:r w:rsidRPr="00714677">
        <w:rPr>
          <w:rFonts w:ascii="Times New Roman" w:hAnsi="Times New Roman"/>
          <w:sz w:val="24"/>
          <w:szCs w:val="24"/>
        </w:rPr>
        <w:t>peripheral</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blood</w:t>
      </w:r>
      <w:proofErr w:type="spellEnd"/>
      <w:r w:rsidRPr="00714677">
        <w:rPr>
          <w:rFonts w:ascii="Times New Roman" w:hAnsi="Times New Roman"/>
          <w:sz w:val="24"/>
          <w:szCs w:val="24"/>
        </w:rPr>
        <w:t xml:space="preserve"> efore and </w:t>
      </w:r>
      <w:proofErr w:type="spellStart"/>
      <w:r w:rsidRPr="00714677">
        <w:rPr>
          <w:rFonts w:ascii="Times New Roman" w:hAnsi="Times New Roman"/>
          <w:sz w:val="24"/>
          <w:szCs w:val="24"/>
        </w:rPr>
        <w:t>after</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allogeneic</w:t>
      </w:r>
      <w:proofErr w:type="spellEnd"/>
      <w:r w:rsidRPr="00714677">
        <w:rPr>
          <w:rFonts w:ascii="Times New Roman" w:hAnsi="Times New Roman"/>
          <w:sz w:val="24"/>
          <w:szCs w:val="24"/>
        </w:rPr>
        <w:t xml:space="preserve"> stem cell </w:t>
      </w:r>
      <w:proofErr w:type="spellStart"/>
      <w:r w:rsidRPr="00714677">
        <w:rPr>
          <w:rFonts w:ascii="Times New Roman" w:hAnsi="Times New Roman"/>
          <w:sz w:val="24"/>
          <w:szCs w:val="24"/>
        </w:rPr>
        <w:t>transplantation</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for</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acute</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myeloid</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leukemeia</w:t>
      </w:r>
      <w:proofErr w:type="spellEnd"/>
      <w:r w:rsidRPr="00714677">
        <w:rPr>
          <w:rFonts w:ascii="Times New Roman" w:hAnsi="Times New Roman"/>
          <w:sz w:val="24"/>
          <w:szCs w:val="24"/>
        </w:rPr>
        <w:t xml:space="preserve">-a </w:t>
      </w:r>
      <w:proofErr w:type="spellStart"/>
      <w:r w:rsidRPr="00714677">
        <w:rPr>
          <w:rFonts w:ascii="Times New Roman" w:hAnsi="Times New Roman"/>
          <w:sz w:val="24"/>
          <w:szCs w:val="24"/>
        </w:rPr>
        <w:t>useful</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tool</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for</w:t>
      </w:r>
      <w:proofErr w:type="spellEnd"/>
      <w:r w:rsidRPr="00714677">
        <w:rPr>
          <w:rFonts w:ascii="Times New Roman" w:hAnsi="Times New Roman"/>
          <w:sz w:val="24"/>
          <w:szCs w:val="24"/>
        </w:rPr>
        <w:t xml:space="preserve"> early </w:t>
      </w:r>
      <w:proofErr w:type="spellStart"/>
      <w:r w:rsidRPr="00714677">
        <w:rPr>
          <w:rFonts w:ascii="Times New Roman" w:hAnsi="Times New Roman"/>
          <w:sz w:val="24"/>
          <w:szCs w:val="24"/>
        </w:rPr>
        <w:t>detection</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of</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minimal</w:t>
      </w:r>
      <w:proofErr w:type="spellEnd"/>
      <w:r w:rsidRPr="00714677">
        <w:rPr>
          <w:rFonts w:ascii="Times New Roman" w:hAnsi="Times New Roman"/>
          <w:sz w:val="24"/>
          <w:szCs w:val="24"/>
        </w:rPr>
        <w:t xml:space="preserve"> </w:t>
      </w:r>
      <w:proofErr w:type="spellStart"/>
      <w:r w:rsidRPr="00714677">
        <w:rPr>
          <w:rFonts w:ascii="Times New Roman" w:hAnsi="Times New Roman"/>
          <w:sz w:val="24"/>
          <w:szCs w:val="24"/>
        </w:rPr>
        <w:t>residual</w:t>
      </w:r>
      <w:proofErr w:type="spellEnd"/>
      <w:r w:rsidRPr="00714677">
        <w:rPr>
          <w:rFonts w:ascii="Times New Roman" w:hAnsi="Times New Roman"/>
          <w:sz w:val="24"/>
          <w:szCs w:val="24"/>
        </w:rPr>
        <w:t xml:space="preserve"> dinase. </w:t>
      </w:r>
      <w:proofErr w:type="spellStart"/>
      <w:r w:rsidRPr="00714677">
        <w:rPr>
          <w:rFonts w:ascii="Times New Roman" w:hAnsi="Times New Roman"/>
          <w:i/>
          <w:sz w:val="24"/>
          <w:szCs w:val="24"/>
        </w:rPr>
        <w:t>Neuplasma</w:t>
      </w:r>
      <w:proofErr w:type="spellEnd"/>
      <w:r w:rsidRPr="00714677">
        <w:rPr>
          <w:rFonts w:ascii="Times New Roman" w:hAnsi="Times New Roman"/>
          <w:sz w:val="24"/>
          <w:szCs w:val="24"/>
        </w:rPr>
        <w:t>, 60,1,2013</w:t>
      </w:r>
    </w:p>
    <w:p w14:paraId="115120EB" w14:textId="77777777" w:rsidR="009E042A" w:rsidRDefault="009E042A" w:rsidP="00714677">
      <w:pPr>
        <w:pStyle w:val="Odstavecseseznamem"/>
        <w:ind w:left="284"/>
        <w:rPr>
          <w:rFonts w:ascii="Times New Roman" w:hAnsi="Times New Roman"/>
          <w:sz w:val="24"/>
          <w:szCs w:val="24"/>
        </w:rPr>
      </w:pPr>
    </w:p>
    <w:p w14:paraId="70689DE0" w14:textId="77777777" w:rsidR="009E042A" w:rsidRPr="00714677" w:rsidRDefault="009E042A" w:rsidP="00714677">
      <w:pPr>
        <w:ind w:left="-142"/>
        <w:rPr>
          <w:rFonts w:ascii="Times New Roman" w:hAnsi="Times New Roman"/>
          <w:sz w:val="24"/>
          <w:szCs w:val="24"/>
        </w:rPr>
      </w:pPr>
      <w:r w:rsidRPr="00714677">
        <w:rPr>
          <w:rFonts w:ascii="Times New Roman" w:hAnsi="Times New Roman" w:cs="Times New Roman"/>
          <w:sz w:val="24"/>
          <w:szCs w:val="24"/>
        </w:rPr>
        <w:lastRenderedPageBreak/>
        <w:t>T. ŠTULC</w:t>
      </w:r>
      <w:r w:rsidRPr="00714677">
        <w:rPr>
          <w:rFonts w:ascii="Times New Roman" w:hAnsi="Times New Roman" w:cs="Times New Roman"/>
          <w:sz w:val="24"/>
          <w:szCs w:val="24"/>
          <w:vertAlign w:val="superscript"/>
        </w:rPr>
        <w:t>1</w:t>
      </w:r>
      <w:r w:rsidRPr="00714677">
        <w:rPr>
          <w:rFonts w:ascii="Times New Roman" w:hAnsi="Times New Roman" w:cs="Times New Roman"/>
          <w:sz w:val="24"/>
          <w:szCs w:val="24"/>
        </w:rPr>
        <w:t>, H. SVOBODOVÁ</w:t>
      </w:r>
      <w:r w:rsidRPr="00714677">
        <w:rPr>
          <w:rFonts w:ascii="Times New Roman" w:hAnsi="Times New Roman" w:cs="Times New Roman"/>
          <w:sz w:val="24"/>
          <w:szCs w:val="24"/>
          <w:vertAlign w:val="superscript"/>
        </w:rPr>
        <w:t>1</w:t>
      </w:r>
      <w:r w:rsidRPr="00714677">
        <w:rPr>
          <w:rFonts w:ascii="Times New Roman" w:hAnsi="Times New Roman" w:cs="Times New Roman"/>
          <w:sz w:val="24"/>
          <w:szCs w:val="24"/>
        </w:rPr>
        <w:t>, Z. KRUPIČKOVÁ</w:t>
      </w:r>
      <w:r w:rsidRPr="00714677">
        <w:rPr>
          <w:rFonts w:ascii="Times New Roman" w:hAnsi="Times New Roman" w:cs="Times New Roman"/>
          <w:sz w:val="24"/>
          <w:szCs w:val="24"/>
          <w:vertAlign w:val="superscript"/>
        </w:rPr>
        <w:t>1</w:t>
      </w:r>
      <w:r w:rsidRPr="00714677">
        <w:rPr>
          <w:rFonts w:ascii="Times New Roman" w:hAnsi="Times New Roman" w:cs="Times New Roman"/>
          <w:sz w:val="24"/>
          <w:szCs w:val="24"/>
        </w:rPr>
        <w:t>, R. DOLEŽALOVÁ</w:t>
      </w:r>
      <w:r w:rsidRPr="00714677">
        <w:rPr>
          <w:rFonts w:ascii="Times New Roman" w:hAnsi="Times New Roman" w:cs="Times New Roman"/>
          <w:sz w:val="24"/>
          <w:szCs w:val="24"/>
          <w:vertAlign w:val="superscript"/>
        </w:rPr>
        <w:t>1</w:t>
      </w:r>
      <w:r w:rsidRPr="00714677">
        <w:rPr>
          <w:rFonts w:ascii="Times New Roman" w:hAnsi="Times New Roman" w:cs="Times New Roman"/>
          <w:sz w:val="24"/>
          <w:szCs w:val="24"/>
        </w:rPr>
        <w:t>, I. MARINOV</w:t>
      </w:r>
      <w:r w:rsidRPr="00714677">
        <w:rPr>
          <w:rFonts w:ascii="Times New Roman" w:hAnsi="Times New Roman" w:cs="Times New Roman"/>
          <w:sz w:val="24"/>
          <w:szCs w:val="24"/>
          <w:vertAlign w:val="superscript"/>
        </w:rPr>
        <w:t>1</w:t>
      </w:r>
      <w:r w:rsidRPr="00714677">
        <w:rPr>
          <w:rFonts w:ascii="Times New Roman" w:hAnsi="Times New Roman" w:cs="Times New Roman"/>
          <w:sz w:val="24"/>
          <w:szCs w:val="24"/>
        </w:rPr>
        <w:t xml:space="preserve">, R. ČEŠKA. </w:t>
      </w:r>
      <w:proofErr w:type="spellStart"/>
      <w:r w:rsidRPr="00714677">
        <w:rPr>
          <w:rFonts w:ascii="Times New Roman" w:hAnsi="Times New Roman" w:cs="Times New Roman"/>
          <w:sz w:val="24"/>
          <w:szCs w:val="24"/>
        </w:rPr>
        <w:t>Rosiglitazone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Influences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the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Expression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Leukocyte </w:t>
      </w:r>
      <w:proofErr w:type="spellStart"/>
      <w:r w:rsidRPr="00714677">
        <w:rPr>
          <w:rFonts w:ascii="Times New Roman" w:hAnsi="Times New Roman" w:cs="Times New Roman"/>
          <w:sz w:val="24"/>
          <w:szCs w:val="24"/>
        </w:rPr>
        <w:t>Adhesion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Molecules</w:t>
      </w:r>
      <w:proofErr w:type="spellEnd"/>
      <w:r w:rsidRPr="00714677">
        <w:rPr>
          <w:rFonts w:ascii="Times New Roman" w:hAnsi="Times New Roman" w:cs="Times New Roman"/>
          <w:sz w:val="24"/>
          <w:szCs w:val="24"/>
        </w:rPr>
        <w:t xml:space="preserve"> and CD14 Receptor in type 2 </w:t>
      </w:r>
      <w:proofErr w:type="spellStart"/>
      <w:r w:rsidRPr="00714677">
        <w:rPr>
          <w:rFonts w:ascii="Times New Roman" w:hAnsi="Times New Roman" w:cs="Times New Roman"/>
          <w:sz w:val="24"/>
          <w:szCs w:val="24"/>
        </w:rPr>
        <w:t>Daibetes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Mellitus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Patients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i/>
          <w:sz w:val="24"/>
          <w:szCs w:val="24"/>
        </w:rPr>
        <w:t>Physiol.Res</w:t>
      </w:r>
      <w:proofErr w:type="spellEnd"/>
      <w:r w:rsidRPr="00714677">
        <w:rPr>
          <w:rFonts w:ascii="Times New Roman" w:hAnsi="Times New Roman" w:cs="Times New Roman"/>
          <w:i/>
          <w:sz w:val="24"/>
          <w:szCs w:val="24"/>
        </w:rPr>
        <w:t>.</w:t>
      </w:r>
      <w:r w:rsidRPr="00714677">
        <w:rPr>
          <w:rFonts w:ascii="Times New Roman" w:hAnsi="Times New Roman" w:cs="Times New Roman"/>
          <w:sz w:val="24"/>
          <w:szCs w:val="24"/>
        </w:rPr>
        <w:t>, 2014, vol. 63 (</w:t>
      </w:r>
      <w:proofErr w:type="spellStart"/>
      <w:r w:rsidRPr="00714677">
        <w:rPr>
          <w:rFonts w:ascii="Times New Roman" w:hAnsi="Times New Roman" w:cs="Times New Roman"/>
          <w:sz w:val="24"/>
          <w:szCs w:val="24"/>
        </w:rPr>
        <w:t>Suppl</w:t>
      </w:r>
      <w:proofErr w:type="spellEnd"/>
      <w:r w:rsidRPr="00714677">
        <w:rPr>
          <w:rFonts w:ascii="Times New Roman" w:hAnsi="Times New Roman" w:cs="Times New Roman"/>
          <w:sz w:val="24"/>
          <w:szCs w:val="24"/>
        </w:rPr>
        <w:t xml:space="preserve">. 2), s. </w:t>
      </w:r>
      <w:r w:rsidR="008C1A97" w:rsidRPr="00714677">
        <w:rPr>
          <w:rFonts w:ascii="Times New Roman" w:hAnsi="Times New Roman" w:cs="Times New Roman"/>
          <w:sz w:val="24"/>
          <w:szCs w:val="24"/>
        </w:rPr>
        <w:t>293</w:t>
      </w:r>
      <w:r w:rsidRPr="00714677">
        <w:rPr>
          <w:rFonts w:ascii="Times New Roman" w:hAnsi="Times New Roman" w:cs="Times New Roman"/>
          <w:sz w:val="24"/>
          <w:szCs w:val="24"/>
        </w:rPr>
        <w:t>-</w:t>
      </w:r>
      <w:r w:rsidR="008C1A97" w:rsidRPr="00714677">
        <w:rPr>
          <w:rFonts w:ascii="Times New Roman" w:hAnsi="Times New Roman" w:cs="Times New Roman"/>
          <w:sz w:val="24"/>
          <w:szCs w:val="24"/>
        </w:rPr>
        <w:t>298</w:t>
      </w:r>
      <w:r w:rsidRPr="00714677">
        <w:rPr>
          <w:rFonts w:ascii="Times New Roman" w:hAnsi="Times New Roman" w:cs="Times New Roman"/>
          <w:sz w:val="24"/>
          <w:szCs w:val="24"/>
        </w:rPr>
        <w:t xml:space="preserve">. ISSN 0862-8408. </w:t>
      </w:r>
      <w:proofErr w:type="spellStart"/>
      <w:r w:rsidRPr="00714677">
        <w:rPr>
          <w:rFonts w:ascii="Times New Roman" w:hAnsi="Times New Roman" w:cs="Times New Roman"/>
          <w:sz w:val="24"/>
          <w:szCs w:val="24"/>
        </w:rPr>
        <w:t>Impact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factor</w:t>
      </w:r>
      <w:proofErr w:type="spellEnd"/>
      <w:r w:rsidRPr="00714677">
        <w:rPr>
          <w:rFonts w:ascii="Times New Roman" w:hAnsi="Times New Roman" w:cs="Times New Roman"/>
          <w:sz w:val="24"/>
          <w:szCs w:val="24"/>
        </w:rPr>
        <w:t xml:space="preserve">: 1.653, rok: 2008. </w:t>
      </w:r>
    </w:p>
    <w:p w14:paraId="787D97A7" w14:textId="77777777" w:rsidR="009E042A" w:rsidRPr="009E042A" w:rsidRDefault="009E042A" w:rsidP="00714677">
      <w:pPr>
        <w:rPr>
          <w:rFonts w:ascii="Times New Roman" w:hAnsi="Times New Roman"/>
          <w:sz w:val="24"/>
          <w:szCs w:val="24"/>
        </w:rPr>
      </w:pPr>
    </w:p>
    <w:p w14:paraId="052FD67C" w14:textId="77777777" w:rsidR="000D2570" w:rsidRPr="00714677" w:rsidRDefault="002B331A" w:rsidP="00714677">
      <w:pPr>
        <w:ind w:left="-142"/>
        <w:rPr>
          <w:rFonts w:ascii="Times New Roman" w:hAnsi="Times New Roman" w:cs="Times New Roman"/>
          <w:bCs/>
          <w:sz w:val="24"/>
          <w:szCs w:val="24"/>
        </w:rPr>
      </w:pPr>
      <w:r w:rsidRPr="00714677">
        <w:rPr>
          <w:rFonts w:ascii="Times New Roman" w:hAnsi="Times New Roman" w:cs="Times New Roman"/>
          <w:caps/>
          <w:sz w:val="24"/>
          <w:szCs w:val="24"/>
        </w:rPr>
        <w:t xml:space="preserve">Šálek C, Folber F, Froňková E, Procházka B, </w:t>
      </w:r>
      <w:r w:rsidRPr="00714677">
        <w:rPr>
          <w:rFonts w:ascii="Times New Roman" w:hAnsi="Times New Roman" w:cs="Times New Roman"/>
          <w:b/>
          <w:bCs/>
          <w:caps/>
          <w:sz w:val="24"/>
          <w:szCs w:val="24"/>
        </w:rPr>
        <w:t>Marinov I</w:t>
      </w:r>
      <w:r w:rsidRPr="00714677">
        <w:rPr>
          <w:rFonts w:ascii="Times New Roman" w:hAnsi="Times New Roman" w:cs="Times New Roman"/>
          <w:caps/>
          <w:sz w:val="24"/>
          <w:szCs w:val="24"/>
        </w:rPr>
        <w:t>, Cetkovský P, Mayer J, Doubek M</w:t>
      </w:r>
      <w:r w:rsidRPr="00714677">
        <w:rPr>
          <w:rFonts w:ascii="Times New Roman" w:hAnsi="Times New Roman" w:cs="Times New Roman"/>
          <w:sz w:val="24"/>
          <w:szCs w:val="24"/>
        </w:rPr>
        <w:t xml:space="preserve">; Czech </w:t>
      </w:r>
      <w:proofErr w:type="spellStart"/>
      <w:r w:rsidRPr="00714677">
        <w:rPr>
          <w:rFonts w:ascii="Times New Roman" w:hAnsi="Times New Roman" w:cs="Times New Roman"/>
          <w:sz w:val="24"/>
          <w:szCs w:val="24"/>
        </w:rPr>
        <w:t>Leukemia</w:t>
      </w:r>
      <w:proofErr w:type="spellEnd"/>
      <w:r w:rsidRPr="00714677">
        <w:rPr>
          <w:rFonts w:ascii="Times New Roman" w:hAnsi="Times New Roman" w:cs="Times New Roman"/>
          <w:sz w:val="24"/>
          <w:szCs w:val="24"/>
        </w:rPr>
        <w:t xml:space="preserve"> Study </w:t>
      </w:r>
      <w:proofErr w:type="gramStart"/>
      <w:r w:rsidRPr="00714677">
        <w:rPr>
          <w:rFonts w:ascii="Times New Roman" w:hAnsi="Times New Roman" w:cs="Times New Roman"/>
          <w:sz w:val="24"/>
          <w:szCs w:val="24"/>
        </w:rPr>
        <w:t xml:space="preserve">Group - </w:t>
      </w:r>
      <w:proofErr w:type="spellStart"/>
      <w:r w:rsidRPr="00714677">
        <w:rPr>
          <w:rFonts w:ascii="Times New Roman" w:hAnsi="Times New Roman" w:cs="Times New Roman"/>
          <w:sz w:val="24"/>
          <w:szCs w:val="24"/>
        </w:rPr>
        <w:t>for</w:t>
      </w:r>
      <w:proofErr w:type="spellEnd"/>
      <w:proofErr w:type="gram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Life</w:t>
      </w:r>
      <w:proofErr w:type="spellEnd"/>
      <w:r w:rsidRPr="00714677">
        <w:rPr>
          <w:rFonts w:ascii="Times New Roman" w:hAnsi="Times New Roman" w:cs="Times New Roman"/>
          <w:sz w:val="24"/>
          <w:szCs w:val="24"/>
        </w:rPr>
        <w:t xml:space="preserve">: </w:t>
      </w:r>
      <w:r w:rsidR="000D2570" w:rsidRPr="00714677">
        <w:rPr>
          <w:rFonts w:ascii="Times New Roman" w:hAnsi="Times New Roman" w:cs="Times New Roman"/>
          <w:bCs/>
          <w:sz w:val="24"/>
          <w:szCs w:val="24"/>
        </w:rPr>
        <w:t xml:space="preserve">Early MRD response as a </w:t>
      </w:r>
      <w:proofErr w:type="spellStart"/>
      <w:r w:rsidR="000D2570" w:rsidRPr="00714677">
        <w:rPr>
          <w:rFonts w:ascii="Times New Roman" w:hAnsi="Times New Roman" w:cs="Times New Roman"/>
          <w:bCs/>
          <w:sz w:val="24"/>
          <w:szCs w:val="24"/>
        </w:rPr>
        <w:t>prognostic</w:t>
      </w:r>
      <w:proofErr w:type="spellEnd"/>
      <w:r w:rsidR="000D2570" w:rsidRPr="00714677">
        <w:rPr>
          <w:rFonts w:ascii="Times New Roman" w:hAnsi="Times New Roman" w:cs="Times New Roman"/>
          <w:bCs/>
          <w:sz w:val="24"/>
          <w:szCs w:val="24"/>
        </w:rPr>
        <w:t xml:space="preserve"> </w:t>
      </w:r>
      <w:proofErr w:type="spellStart"/>
      <w:r w:rsidR="000D2570" w:rsidRPr="00714677">
        <w:rPr>
          <w:rFonts w:ascii="Times New Roman" w:hAnsi="Times New Roman" w:cs="Times New Roman"/>
          <w:bCs/>
          <w:sz w:val="24"/>
          <w:szCs w:val="24"/>
        </w:rPr>
        <w:t>factor</w:t>
      </w:r>
      <w:proofErr w:type="spellEnd"/>
      <w:r w:rsidR="000D2570" w:rsidRPr="00714677">
        <w:rPr>
          <w:rFonts w:ascii="Times New Roman" w:hAnsi="Times New Roman" w:cs="Times New Roman"/>
          <w:bCs/>
          <w:sz w:val="24"/>
          <w:szCs w:val="24"/>
        </w:rPr>
        <w:t xml:space="preserve"> in </w:t>
      </w:r>
      <w:proofErr w:type="spellStart"/>
      <w:r w:rsidR="000D2570" w:rsidRPr="00714677">
        <w:rPr>
          <w:rFonts w:ascii="Times New Roman" w:hAnsi="Times New Roman" w:cs="Times New Roman"/>
          <w:bCs/>
          <w:sz w:val="24"/>
          <w:szCs w:val="24"/>
        </w:rPr>
        <w:t>adult</w:t>
      </w:r>
      <w:proofErr w:type="spellEnd"/>
      <w:r w:rsidR="000D2570" w:rsidRPr="00714677">
        <w:rPr>
          <w:rFonts w:ascii="Times New Roman" w:hAnsi="Times New Roman" w:cs="Times New Roman"/>
          <w:bCs/>
          <w:sz w:val="24"/>
          <w:szCs w:val="24"/>
        </w:rPr>
        <w:t xml:space="preserve"> </w:t>
      </w:r>
      <w:proofErr w:type="spellStart"/>
      <w:r w:rsidR="000D2570" w:rsidRPr="00714677">
        <w:rPr>
          <w:rFonts w:ascii="Times New Roman" w:hAnsi="Times New Roman" w:cs="Times New Roman"/>
          <w:bCs/>
          <w:sz w:val="24"/>
          <w:szCs w:val="24"/>
        </w:rPr>
        <w:t>patients</w:t>
      </w:r>
      <w:proofErr w:type="spellEnd"/>
      <w:r w:rsidR="000D2570" w:rsidRPr="00714677">
        <w:rPr>
          <w:rFonts w:ascii="Times New Roman" w:hAnsi="Times New Roman" w:cs="Times New Roman"/>
          <w:bCs/>
          <w:sz w:val="24"/>
          <w:szCs w:val="24"/>
        </w:rPr>
        <w:t xml:space="preserve"> </w:t>
      </w:r>
      <w:proofErr w:type="spellStart"/>
      <w:r w:rsidR="000D2570" w:rsidRPr="00714677">
        <w:rPr>
          <w:rFonts w:ascii="Times New Roman" w:hAnsi="Times New Roman" w:cs="Times New Roman"/>
          <w:bCs/>
          <w:sz w:val="24"/>
          <w:szCs w:val="24"/>
        </w:rPr>
        <w:t>with</w:t>
      </w:r>
      <w:proofErr w:type="spellEnd"/>
      <w:r w:rsidR="000D2570" w:rsidRPr="00714677">
        <w:rPr>
          <w:rFonts w:ascii="Times New Roman" w:hAnsi="Times New Roman" w:cs="Times New Roman"/>
          <w:bCs/>
          <w:sz w:val="24"/>
          <w:szCs w:val="24"/>
        </w:rPr>
        <w:t xml:space="preserve"> </w:t>
      </w:r>
      <w:proofErr w:type="spellStart"/>
      <w:r w:rsidR="000D2570" w:rsidRPr="00714677">
        <w:rPr>
          <w:rFonts w:ascii="Times New Roman" w:hAnsi="Times New Roman" w:cs="Times New Roman"/>
          <w:bCs/>
          <w:sz w:val="24"/>
          <w:szCs w:val="24"/>
        </w:rPr>
        <w:t>acute</w:t>
      </w:r>
      <w:proofErr w:type="spellEnd"/>
      <w:r w:rsidR="000D2570" w:rsidRPr="00714677">
        <w:rPr>
          <w:rFonts w:ascii="Times New Roman" w:hAnsi="Times New Roman" w:cs="Times New Roman"/>
          <w:bCs/>
          <w:sz w:val="24"/>
          <w:szCs w:val="24"/>
        </w:rPr>
        <w:t xml:space="preserve"> </w:t>
      </w:r>
      <w:proofErr w:type="spellStart"/>
      <w:r w:rsidR="000D2570" w:rsidRPr="00714677">
        <w:rPr>
          <w:rFonts w:ascii="Times New Roman" w:hAnsi="Times New Roman" w:cs="Times New Roman"/>
          <w:bCs/>
          <w:sz w:val="24"/>
          <w:szCs w:val="24"/>
        </w:rPr>
        <w:t>lymphoblastic</w:t>
      </w:r>
      <w:proofErr w:type="spellEnd"/>
      <w:r w:rsidR="000D2570" w:rsidRPr="00714677">
        <w:rPr>
          <w:rFonts w:ascii="Times New Roman" w:hAnsi="Times New Roman" w:cs="Times New Roman"/>
          <w:bCs/>
          <w:sz w:val="24"/>
          <w:szCs w:val="24"/>
        </w:rPr>
        <w:t xml:space="preserve"> </w:t>
      </w:r>
      <w:proofErr w:type="spellStart"/>
      <w:r w:rsidR="000D2570" w:rsidRPr="00714677">
        <w:rPr>
          <w:rFonts w:ascii="Times New Roman" w:hAnsi="Times New Roman" w:cs="Times New Roman"/>
          <w:bCs/>
          <w:sz w:val="24"/>
          <w:szCs w:val="24"/>
        </w:rPr>
        <w:t>leukemia</w:t>
      </w:r>
      <w:proofErr w:type="spellEnd"/>
      <w:r w:rsidR="000D2570" w:rsidRPr="00714677">
        <w:rPr>
          <w:rFonts w:ascii="Times New Roman" w:hAnsi="Times New Roman" w:cs="Times New Roman"/>
          <w:bCs/>
          <w:sz w:val="24"/>
          <w:szCs w:val="24"/>
        </w:rPr>
        <w:t xml:space="preserve">. Eur J </w:t>
      </w:r>
      <w:proofErr w:type="spellStart"/>
      <w:r w:rsidR="000D2570" w:rsidRPr="00714677">
        <w:rPr>
          <w:rFonts w:ascii="Times New Roman" w:hAnsi="Times New Roman" w:cs="Times New Roman"/>
          <w:bCs/>
          <w:sz w:val="24"/>
          <w:szCs w:val="24"/>
        </w:rPr>
        <w:t>Haematol</w:t>
      </w:r>
      <w:proofErr w:type="spellEnd"/>
      <w:r w:rsidR="000D2570" w:rsidRPr="00714677">
        <w:rPr>
          <w:rFonts w:ascii="Times New Roman" w:hAnsi="Times New Roman" w:cs="Times New Roman"/>
          <w:bCs/>
          <w:sz w:val="24"/>
          <w:szCs w:val="24"/>
        </w:rPr>
        <w:t xml:space="preserve">, 2016, 96(3),276-84, </w:t>
      </w:r>
      <w:proofErr w:type="spellStart"/>
      <w:r w:rsidR="000D2570" w:rsidRPr="00714677">
        <w:rPr>
          <w:rFonts w:ascii="Times New Roman" w:hAnsi="Times New Roman" w:cs="Times New Roman"/>
          <w:bCs/>
          <w:sz w:val="24"/>
          <w:szCs w:val="24"/>
        </w:rPr>
        <w:t>doi</w:t>
      </w:r>
      <w:proofErr w:type="spellEnd"/>
      <w:r w:rsidR="000D2570" w:rsidRPr="00714677">
        <w:rPr>
          <w:rFonts w:ascii="Times New Roman" w:hAnsi="Times New Roman" w:cs="Times New Roman"/>
          <w:bCs/>
          <w:sz w:val="24"/>
          <w:szCs w:val="24"/>
        </w:rPr>
        <w:t xml:space="preserve">: 10.1111/ejh.12587. </w:t>
      </w:r>
      <w:proofErr w:type="spellStart"/>
      <w:r w:rsidR="000D2570" w:rsidRPr="00714677">
        <w:rPr>
          <w:rFonts w:ascii="Times New Roman" w:hAnsi="Times New Roman" w:cs="Times New Roman"/>
          <w:bCs/>
          <w:sz w:val="24"/>
          <w:szCs w:val="24"/>
        </w:rPr>
        <w:t>Epub</w:t>
      </w:r>
      <w:proofErr w:type="spellEnd"/>
      <w:r w:rsidR="000D2570" w:rsidRPr="00714677">
        <w:rPr>
          <w:rFonts w:ascii="Times New Roman" w:hAnsi="Times New Roman" w:cs="Times New Roman"/>
          <w:bCs/>
          <w:sz w:val="24"/>
          <w:szCs w:val="24"/>
        </w:rPr>
        <w:t xml:space="preserve"> 2015 Jun 22.</w:t>
      </w:r>
    </w:p>
    <w:p w14:paraId="17440D6B" w14:textId="77777777" w:rsidR="000D2570" w:rsidRPr="000D2570" w:rsidRDefault="000D2570" w:rsidP="00714677">
      <w:pPr>
        <w:rPr>
          <w:rFonts w:ascii="Times New Roman" w:hAnsi="Times New Roman" w:cs="Times New Roman"/>
          <w:b/>
          <w:bCs/>
          <w:sz w:val="24"/>
          <w:szCs w:val="24"/>
        </w:rPr>
      </w:pPr>
    </w:p>
    <w:p w14:paraId="28C38875" w14:textId="77777777" w:rsidR="000D2570" w:rsidRPr="00714677" w:rsidRDefault="000D2570" w:rsidP="00714677">
      <w:pPr>
        <w:ind w:left="-142"/>
        <w:rPr>
          <w:rFonts w:ascii="Times New Roman" w:hAnsi="Times New Roman" w:cs="Times New Roman"/>
          <w:bCs/>
          <w:sz w:val="24"/>
          <w:szCs w:val="24"/>
        </w:rPr>
      </w:pPr>
      <w:r w:rsidRPr="00714677">
        <w:rPr>
          <w:rFonts w:ascii="Times New Roman" w:hAnsi="Times New Roman" w:cs="Times New Roman"/>
          <w:caps/>
          <w:sz w:val="24"/>
          <w:szCs w:val="24"/>
        </w:rPr>
        <w:t xml:space="preserve">Písačka M, </w:t>
      </w:r>
      <w:r w:rsidRPr="00714677">
        <w:rPr>
          <w:rFonts w:ascii="Times New Roman" w:hAnsi="Times New Roman" w:cs="Times New Roman"/>
          <w:bCs/>
          <w:caps/>
          <w:sz w:val="24"/>
          <w:szCs w:val="24"/>
        </w:rPr>
        <w:t>Marinov I</w:t>
      </w:r>
      <w:r w:rsidRPr="00714677">
        <w:rPr>
          <w:rFonts w:ascii="Times New Roman" w:hAnsi="Times New Roman" w:cs="Times New Roman"/>
          <w:caps/>
          <w:sz w:val="24"/>
          <w:szCs w:val="24"/>
        </w:rPr>
        <w:t>, Králová M, Králová J, Kořánová M, Bohoněk M, Sood C, Ochoa-Garay G</w:t>
      </w:r>
      <w:r w:rsidRPr="00714677">
        <w:rPr>
          <w:rFonts w:ascii="Times New Roman" w:hAnsi="Times New Roman" w:cs="Times New Roman"/>
          <w:sz w:val="24"/>
          <w:szCs w:val="24"/>
        </w:rPr>
        <w:t xml:space="preserve">. </w:t>
      </w:r>
      <w:r w:rsidRPr="00714677">
        <w:rPr>
          <w:rFonts w:ascii="Times New Roman" w:hAnsi="Times New Roman" w:cs="Times New Roman"/>
          <w:bCs/>
          <w:sz w:val="24"/>
          <w:szCs w:val="24"/>
        </w:rPr>
        <w:t xml:space="preserve">FY*A </w:t>
      </w:r>
      <w:proofErr w:type="spellStart"/>
      <w:r w:rsidRPr="00714677">
        <w:rPr>
          <w:rFonts w:ascii="Times New Roman" w:hAnsi="Times New Roman" w:cs="Times New Roman"/>
          <w:bCs/>
          <w:sz w:val="24"/>
          <w:szCs w:val="24"/>
        </w:rPr>
        <w:t>silencing</w:t>
      </w:r>
      <w:proofErr w:type="spellEnd"/>
      <w:r w:rsidRPr="00714677">
        <w:rPr>
          <w:rFonts w:ascii="Times New Roman" w:hAnsi="Times New Roman" w:cs="Times New Roman"/>
          <w:bCs/>
          <w:sz w:val="24"/>
          <w:szCs w:val="24"/>
        </w:rPr>
        <w:t xml:space="preserve"> by </w:t>
      </w:r>
      <w:proofErr w:type="spellStart"/>
      <w:r w:rsidRPr="00714677">
        <w:rPr>
          <w:rFonts w:ascii="Times New Roman" w:hAnsi="Times New Roman" w:cs="Times New Roman"/>
          <w:bCs/>
          <w:sz w:val="24"/>
          <w:szCs w:val="24"/>
        </w:rPr>
        <w:t>the</w:t>
      </w:r>
      <w:proofErr w:type="spellEnd"/>
      <w:r w:rsidRPr="00714677">
        <w:rPr>
          <w:rFonts w:ascii="Times New Roman" w:hAnsi="Times New Roman" w:cs="Times New Roman"/>
          <w:bCs/>
          <w:sz w:val="24"/>
          <w:szCs w:val="24"/>
        </w:rPr>
        <w:t xml:space="preserve"> GATA-</w:t>
      </w:r>
      <w:proofErr w:type="spellStart"/>
      <w:r w:rsidRPr="00714677">
        <w:rPr>
          <w:rFonts w:ascii="Times New Roman" w:hAnsi="Times New Roman" w:cs="Times New Roman"/>
          <w:bCs/>
          <w:sz w:val="24"/>
          <w:szCs w:val="24"/>
        </w:rPr>
        <w:t>motif</w:t>
      </w:r>
      <w:proofErr w:type="spellEnd"/>
      <w:r w:rsidRPr="00714677">
        <w:rPr>
          <w:rFonts w:ascii="Times New Roman" w:hAnsi="Times New Roman" w:cs="Times New Roman"/>
          <w:bCs/>
          <w:sz w:val="24"/>
          <w:szCs w:val="24"/>
        </w:rPr>
        <w:t xml:space="preserve"> variant FY*A(-</w:t>
      </w:r>
      <w:proofErr w:type="gramStart"/>
      <w:r w:rsidRPr="00714677">
        <w:rPr>
          <w:rFonts w:ascii="Times New Roman" w:hAnsi="Times New Roman" w:cs="Times New Roman"/>
          <w:bCs/>
          <w:sz w:val="24"/>
          <w:szCs w:val="24"/>
        </w:rPr>
        <w:t>69C</w:t>
      </w:r>
      <w:proofErr w:type="gramEnd"/>
      <w:r w:rsidRPr="00714677">
        <w:rPr>
          <w:rFonts w:ascii="Times New Roman" w:hAnsi="Times New Roman" w:cs="Times New Roman"/>
          <w:bCs/>
          <w:sz w:val="24"/>
          <w:szCs w:val="24"/>
        </w:rPr>
        <w:t xml:space="preserve">) in a </w:t>
      </w:r>
      <w:proofErr w:type="spellStart"/>
      <w:r w:rsidRPr="00714677">
        <w:rPr>
          <w:rFonts w:ascii="Times New Roman" w:hAnsi="Times New Roman" w:cs="Times New Roman"/>
          <w:bCs/>
          <w:sz w:val="24"/>
          <w:szCs w:val="24"/>
        </w:rPr>
        <w:t>Caucasian</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family</w:t>
      </w:r>
      <w:proofErr w:type="spellEnd"/>
      <w:r w:rsidRPr="00714677">
        <w:rPr>
          <w:rFonts w:ascii="Times New Roman" w:hAnsi="Times New Roman" w:cs="Times New Roman"/>
          <w:bCs/>
          <w:sz w:val="24"/>
          <w:szCs w:val="24"/>
        </w:rPr>
        <w:t xml:space="preserve">. </w:t>
      </w:r>
      <w:hyperlink r:id="rId15" w:tooltip="Transfusion." w:history="1">
        <w:proofErr w:type="spellStart"/>
        <w:r w:rsidRPr="00714677">
          <w:rPr>
            <w:rStyle w:val="Hypertextovodkaz"/>
            <w:rFonts w:ascii="Times New Roman" w:hAnsi="Times New Roman" w:cs="Times New Roman"/>
            <w:bCs/>
            <w:color w:val="auto"/>
            <w:sz w:val="24"/>
            <w:szCs w:val="24"/>
            <w:u w:val="none"/>
          </w:rPr>
          <w:t>Transfusion</w:t>
        </w:r>
        <w:proofErr w:type="spellEnd"/>
        <w:r w:rsidRPr="00714677">
          <w:rPr>
            <w:rStyle w:val="Hypertextovodkaz"/>
            <w:rFonts w:ascii="Times New Roman" w:hAnsi="Times New Roman" w:cs="Times New Roman"/>
            <w:bCs/>
            <w:color w:val="auto"/>
            <w:sz w:val="24"/>
            <w:szCs w:val="24"/>
            <w:u w:val="none"/>
          </w:rPr>
          <w:t>.</w:t>
        </w:r>
      </w:hyperlink>
      <w:r w:rsidRPr="00714677">
        <w:rPr>
          <w:rFonts w:ascii="Times New Roman" w:hAnsi="Times New Roman" w:cs="Times New Roman"/>
          <w:bCs/>
          <w:sz w:val="24"/>
          <w:szCs w:val="24"/>
        </w:rPr>
        <w:t xml:space="preserve"> 2015 Nov;55(11):2616-9. </w:t>
      </w:r>
      <w:proofErr w:type="spellStart"/>
      <w:r w:rsidRPr="00714677">
        <w:rPr>
          <w:rFonts w:ascii="Times New Roman" w:hAnsi="Times New Roman" w:cs="Times New Roman"/>
          <w:bCs/>
          <w:sz w:val="24"/>
          <w:szCs w:val="24"/>
        </w:rPr>
        <w:t>doi</w:t>
      </w:r>
      <w:proofErr w:type="spellEnd"/>
      <w:r w:rsidRPr="00714677">
        <w:rPr>
          <w:rFonts w:ascii="Times New Roman" w:hAnsi="Times New Roman" w:cs="Times New Roman"/>
          <w:bCs/>
          <w:sz w:val="24"/>
          <w:szCs w:val="24"/>
        </w:rPr>
        <w:t xml:space="preserve">: 10.1111/trf.13221. </w:t>
      </w:r>
      <w:proofErr w:type="spellStart"/>
      <w:r w:rsidRPr="00714677">
        <w:rPr>
          <w:rFonts w:ascii="Times New Roman" w:hAnsi="Times New Roman" w:cs="Times New Roman"/>
          <w:bCs/>
          <w:sz w:val="24"/>
          <w:szCs w:val="24"/>
        </w:rPr>
        <w:t>Epub</w:t>
      </w:r>
      <w:proofErr w:type="spellEnd"/>
      <w:r w:rsidRPr="00714677">
        <w:rPr>
          <w:rFonts w:ascii="Times New Roman" w:hAnsi="Times New Roman" w:cs="Times New Roman"/>
          <w:bCs/>
          <w:sz w:val="24"/>
          <w:szCs w:val="24"/>
        </w:rPr>
        <w:t xml:space="preserve"> 2015 Jul 14</w:t>
      </w:r>
    </w:p>
    <w:p w14:paraId="7056A806" w14:textId="77777777" w:rsidR="000D2570" w:rsidRPr="000D2570" w:rsidRDefault="000D2570" w:rsidP="00714677">
      <w:pPr>
        <w:rPr>
          <w:rFonts w:ascii="Times New Roman" w:hAnsi="Times New Roman" w:cs="Times New Roman"/>
          <w:bCs/>
          <w:sz w:val="24"/>
          <w:szCs w:val="24"/>
        </w:rPr>
      </w:pPr>
    </w:p>
    <w:p w14:paraId="4778DEDF" w14:textId="77777777" w:rsidR="000D2570" w:rsidRPr="00714677" w:rsidRDefault="000D2570" w:rsidP="00714677">
      <w:pPr>
        <w:ind w:left="-142"/>
        <w:rPr>
          <w:rFonts w:ascii="Times New Roman" w:hAnsi="Times New Roman" w:cs="Times New Roman"/>
          <w:bCs/>
          <w:sz w:val="24"/>
          <w:szCs w:val="24"/>
        </w:rPr>
      </w:pPr>
      <w:r w:rsidRPr="00714677">
        <w:rPr>
          <w:rFonts w:ascii="Times New Roman" w:hAnsi="Times New Roman" w:cs="Times New Roman"/>
          <w:caps/>
          <w:sz w:val="24"/>
          <w:szCs w:val="24"/>
        </w:rPr>
        <w:t xml:space="preserve">Rawstron AC, Fazi C, Agathangelidis A, Villamor N, Letestu R, Nomdedeu J, Palacio C, Stehlikova O, Kreuzer KA, Liptrot S, O'Brien D, de Tute RM, </w:t>
      </w:r>
      <w:r w:rsidRPr="00714677">
        <w:rPr>
          <w:rFonts w:ascii="Times New Roman" w:hAnsi="Times New Roman" w:cs="Times New Roman"/>
          <w:b/>
          <w:bCs/>
          <w:caps/>
          <w:sz w:val="24"/>
          <w:szCs w:val="24"/>
        </w:rPr>
        <w:t>Marinov I</w:t>
      </w:r>
      <w:r w:rsidRPr="00714677">
        <w:rPr>
          <w:rFonts w:ascii="Times New Roman" w:hAnsi="Times New Roman" w:cs="Times New Roman"/>
          <w:caps/>
          <w:sz w:val="24"/>
          <w:szCs w:val="24"/>
        </w:rPr>
        <w:t>, Hauwel M, Spacek M, Dobber J, Kater AP, Gambell P, Soosapilla A, Lozanski G, Brachtl G, Lin K, Boysen J, Hanson C, Jorgensen JL, Stetler-Stevenson M, Yuan C, Broome HE, Rassenti L, Craig F, Delgado J, Moreno C, Bosch F, Egle A, Doubek M, Pospisilova S, Mulligan S, Westerman D, Sanders CM, Emerson R, Robins HS, Kirsch I, Shanafelt T, Pettitt A, Kipps TJ, Wierda WG, Cymbalista F, Hallek M, Hillmen P, Montserrat E, Ghia P.</w:t>
      </w:r>
      <w:r w:rsidRPr="00714677">
        <w:rPr>
          <w:rFonts w:ascii="Times New Roman" w:eastAsia="Times New Roman" w:hAnsi="Times New Roman" w:cs="Times New Roman"/>
          <w:b/>
          <w:bCs/>
          <w:kern w:val="36"/>
          <w:sz w:val="48"/>
          <w:szCs w:val="48"/>
          <w:lang w:eastAsia="cs-CZ"/>
        </w:rPr>
        <w:t xml:space="preserve"> </w:t>
      </w:r>
      <w:r w:rsidRPr="00714677">
        <w:rPr>
          <w:rFonts w:ascii="Times New Roman" w:hAnsi="Times New Roman" w:cs="Times New Roman"/>
          <w:bCs/>
          <w:sz w:val="24"/>
          <w:szCs w:val="24"/>
        </w:rPr>
        <w:t xml:space="preserve">A </w:t>
      </w:r>
      <w:proofErr w:type="spellStart"/>
      <w:r w:rsidRPr="00714677">
        <w:rPr>
          <w:rFonts w:ascii="Times New Roman" w:hAnsi="Times New Roman" w:cs="Times New Roman"/>
          <w:bCs/>
          <w:sz w:val="24"/>
          <w:szCs w:val="24"/>
        </w:rPr>
        <w:t>comple-mentary</w:t>
      </w:r>
      <w:proofErr w:type="spellEnd"/>
      <w:r w:rsidRPr="00714677">
        <w:rPr>
          <w:rFonts w:ascii="Times New Roman" w:hAnsi="Times New Roman" w:cs="Times New Roman"/>
          <w:bCs/>
          <w:sz w:val="24"/>
          <w:szCs w:val="24"/>
        </w:rPr>
        <w:t xml:space="preserve"> role </w:t>
      </w:r>
      <w:proofErr w:type="spellStart"/>
      <w:r w:rsidRPr="00714677">
        <w:rPr>
          <w:rFonts w:ascii="Times New Roman" w:hAnsi="Times New Roman" w:cs="Times New Roman"/>
          <w:bCs/>
          <w:sz w:val="24"/>
          <w:szCs w:val="24"/>
        </w:rPr>
        <w:t>of</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multiparameter</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flow</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cytometry</w:t>
      </w:r>
      <w:proofErr w:type="spellEnd"/>
      <w:r w:rsidRPr="00714677">
        <w:rPr>
          <w:rFonts w:ascii="Times New Roman" w:hAnsi="Times New Roman" w:cs="Times New Roman"/>
          <w:bCs/>
          <w:sz w:val="24"/>
          <w:szCs w:val="24"/>
        </w:rPr>
        <w:t xml:space="preserve"> and </w:t>
      </w:r>
      <w:proofErr w:type="spellStart"/>
      <w:r w:rsidRPr="00714677">
        <w:rPr>
          <w:rFonts w:ascii="Times New Roman" w:hAnsi="Times New Roman" w:cs="Times New Roman"/>
          <w:bCs/>
          <w:sz w:val="24"/>
          <w:szCs w:val="24"/>
        </w:rPr>
        <w:t>high-throughput</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sequencing</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for</w:t>
      </w:r>
      <w:proofErr w:type="spellEnd"/>
      <w:r w:rsidRPr="00714677">
        <w:rPr>
          <w:rFonts w:ascii="Times New Roman" w:hAnsi="Times New Roman" w:cs="Times New Roman"/>
          <w:bCs/>
          <w:sz w:val="24"/>
          <w:szCs w:val="24"/>
        </w:rPr>
        <w:t xml:space="preserve"> mini-</w:t>
      </w:r>
      <w:proofErr w:type="spellStart"/>
      <w:r w:rsidRPr="00714677">
        <w:rPr>
          <w:rFonts w:ascii="Times New Roman" w:hAnsi="Times New Roman" w:cs="Times New Roman"/>
          <w:bCs/>
          <w:sz w:val="24"/>
          <w:szCs w:val="24"/>
        </w:rPr>
        <w:t>mal</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residual</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disease</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detection</w:t>
      </w:r>
      <w:proofErr w:type="spellEnd"/>
      <w:r w:rsidRPr="00714677">
        <w:rPr>
          <w:rFonts w:ascii="Times New Roman" w:hAnsi="Times New Roman" w:cs="Times New Roman"/>
          <w:bCs/>
          <w:sz w:val="24"/>
          <w:szCs w:val="24"/>
        </w:rPr>
        <w:t xml:space="preserve"> in </w:t>
      </w:r>
      <w:proofErr w:type="spellStart"/>
      <w:r w:rsidRPr="00714677">
        <w:rPr>
          <w:rFonts w:ascii="Times New Roman" w:hAnsi="Times New Roman" w:cs="Times New Roman"/>
          <w:bCs/>
          <w:sz w:val="24"/>
          <w:szCs w:val="24"/>
        </w:rPr>
        <w:t>chronic</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lymphocytic</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leukemia</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an</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European</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Research</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Initiative</w:t>
      </w:r>
      <w:proofErr w:type="spellEnd"/>
      <w:r w:rsidRPr="00714677">
        <w:rPr>
          <w:rFonts w:ascii="Times New Roman" w:hAnsi="Times New Roman" w:cs="Times New Roman"/>
          <w:bCs/>
          <w:sz w:val="24"/>
          <w:szCs w:val="24"/>
        </w:rPr>
        <w:t xml:space="preserve"> on CLL study. </w:t>
      </w:r>
      <w:hyperlink r:id="rId16" w:tooltip="Leukemia." w:history="1">
        <w:proofErr w:type="spellStart"/>
        <w:r w:rsidRPr="00714677">
          <w:rPr>
            <w:rStyle w:val="Hypertextovodkaz"/>
            <w:rFonts w:ascii="Times New Roman" w:hAnsi="Times New Roman" w:cs="Times New Roman"/>
            <w:bCs/>
            <w:color w:val="auto"/>
            <w:sz w:val="24"/>
            <w:szCs w:val="24"/>
            <w:u w:val="none"/>
          </w:rPr>
          <w:t>Leukemia</w:t>
        </w:r>
        <w:proofErr w:type="spellEnd"/>
        <w:r w:rsidRPr="00714677">
          <w:rPr>
            <w:rStyle w:val="Hypertextovodkaz"/>
            <w:rFonts w:ascii="Times New Roman" w:hAnsi="Times New Roman" w:cs="Times New Roman"/>
            <w:bCs/>
            <w:color w:val="auto"/>
            <w:sz w:val="24"/>
            <w:szCs w:val="24"/>
            <w:u w:val="none"/>
          </w:rPr>
          <w:t>.</w:t>
        </w:r>
      </w:hyperlink>
      <w:r w:rsidRPr="00714677">
        <w:rPr>
          <w:rFonts w:ascii="Times New Roman" w:hAnsi="Times New Roman" w:cs="Times New Roman"/>
          <w:bCs/>
          <w:sz w:val="24"/>
          <w:szCs w:val="24"/>
        </w:rPr>
        <w:t xml:space="preserve"> 2016 Apr;30(4):929-36. </w:t>
      </w:r>
      <w:proofErr w:type="spellStart"/>
      <w:r w:rsidRPr="00714677">
        <w:rPr>
          <w:rFonts w:ascii="Times New Roman" w:hAnsi="Times New Roman" w:cs="Times New Roman"/>
          <w:bCs/>
          <w:sz w:val="24"/>
          <w:szCs w:val="24"/>
        </w:rPr>
        <w:t>doi</w:t>
      </w:r>
      <w:proofErr w:type="spellEnd"/>
      <w:r w:rsidRPr="00714677">
        <w:rPr>
          <w:rFonts w:ascii="Times New Roman" w:hAnsi="Times New Roman" w:cs="Times New Roman"/>
          <w:bCs/>
          <w:sz w:val="24"/>
          <w:szCs w:val="24"/>
        </w:rPr>
        <w:t xml:space="preserve">: 10.1038/leu.2015.313. </w:t>
      </w:r>
      <w:proofErr w:type="spellStart"/>
      <w:r w:rsidRPr="00714677">
        <w:rPr>
          <w:rFonts w:ascii="Times New Roman" w:hAnsi="Times New Roman" w:cs="Times New Roman"/>
          <w:bCs/>
          <w:sz w:val="24"/>
          <w:szCs w:val="24"/>
        </w:rPr>
        <w:t>Epub</w:t>
      </w:r>
      <w:proofErr w:type="spellEnd"/>
      <w:r w:rsidRPr="00714677">
        <w:rPr>
          <w:rFonts w:ascii="Times New Roman" w:hAnsi="Times New Roman" w:cs="Times New Roman"/>
          <w:bCs/>
          <w:sz w:val="24"/>
          <w:szCs w:val="24"/>
        </w:rPr>
        <w:t xml:space="preserve"> 2015 Dec 7</w:t>
      </w:r>
    </w:p>
    <w:p w14:paraId="030AF20C" w14:textId="77777777" w:rsidR="000D2570" w:rsidRPr="000D2570" w:rsidRDefault="000D2570" w:rsidP="00714677">
      <w:pPr>
        <w:rPr>
          <w:rFonts w:ascii="Times New Roman" w:hAnsi="Times New Roman" w:cs="Times New Roman"/>
          <w:bCs/>
          <w:sz w:val="24"/>
          <w:szCs w:val="24"/>
        </w:rPr>
      </w:pPr>
    </w:p>
    <w:p w14:paraId="55F47273" w14:textId="77777777" w:rsidR="000D2570" w:rsidRPr="00714677" w:rsidRDefault="000D2570" w:rsidP="00714677">
      <w:pPr>
        <w:ind w:left="-142"/>
        <w:rPr>
          <w:rFonts w:ascii="Times New Roman" w:hAnsi="Times New Roman" w:cs="Times New Roman"/>
          <w:bCs/>
          <w:sz w:val="24"/>
          <w:szCs w:val="24"/>
        </w:rPr>
      </w:pPr>
      <w:r w:rsidRPr="00714677">
        <w:rPr>
          <w:rFonts w:ascii="Times New Roman" w:hAnsi="Times New Roman" w:cs="Times New Roman"/>
          <w:caps/>
          <w:sz w:val="24"/>
          <w:szCs w:val="24"/>
        </w:rPr>
        <w:t xml:space="preserve">Polivkova V, Rohon P, Klamova H, Cerna O, Divoka M, Curik N, Zach J, Novak M, </w:t>
      </w:r>
      <w:r w:rsidRPr="00714677">
        <w:rPr>
          <w:rFonts w:ascii="Times New Roman" w:hAnsi="Times New Roman" w:cs="Times New Roman"/>
          <w:bCs/>
          <w:caps/>
          <w:sz w:val="24"/>
          <w:szCs w:val="24"/>
        </w:rPr>
        <w:t>Marinov I</w:t>
      </w:r>
      <w:r w:rsidRPr="00714677">
        <w:rPr>
          <w:rFonts w:ascii="Times New Roman" w:hAnsi="Times New Roman" w:cs="Times New Roman"/>
          <w:caps/>
          <w:sz w:val="24"/>
          <w:szCs w:val="24"/>
        </w:rPr>
        <w:t>, Soverini S, Faber E, Machova Polakova K.</w:t>
      </w:r>
      <w:r w:rsidRPr="00714677">
        <w:rPr>
          <w:rFonts w:ascii="Times New Roman" w:eastAsia="Times New Roman" w:hAnsi="Times New Roman" w:cs="Times New Roman"/>
          <w:b/>
          <w:bCs/>
          <w:kern w:val="36"/>
          <w:sz w:val="48"/>
          <w:szCs w:val="48"/>
          <w:lang w:eastAsia="cs-CZ"/>
        </w:rPr>
        <w:t xml:space="preserve"> </w:t>
      </w:r>
      <w:r w:rsidRPr="00714677">
        <w:rPr>
          <w:rFonts w:ascii="Times New Roman" w:hAnsi="Times New Roman" w:cs="Times New Roman"/>
          <w:bCs/>
          <w:sz w:val="24"/>
          <w:szCs w:val="24"/>
        </w:rPr>
        <w:t xml:space="preserve">Interferon-α </w:t>
      </w:r>
      <w:proofErr w:type="spellStart"/>
      <w:r w:rsidRPr="00714677">
        <w:rPr>
          <w:rFonts w:ascii="Times New Roman" w:hAnsi="Times New Roman" w:cs="Times New Roman"/>
          <w:bCs/>
          <w:sz w:val="24"/>
          <w:szCs w:val="24"/>
        </w:rPr>
        <w:t>Revisited</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Individualized</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Treatment</w:t>
      </w:r>
      <w:proofErr w:type="spellEnd"/>
      <w:r w:rsidRPr="00714677">
        <w:rPr>
          <w:rFonts w:ascii="Times New Roman" w:hAnsi="Times New Roman" w:cs="Times New Roman"/>
          <w:bCs/>
          <w:sz w:val="24"/>
          <w:szCs w:val="24"/>
        </w:rPr>
        <w:t xml:space="preserve"> Management </w:t>
      </w:r>
      <w:proofErr w:type="spellStart"/>
      <w:r w:rsidRPr="00714677">
        <w:rPr>
          <w:rFonts w:ascii="Times New Roman" w:hAnsi="Times New Roman" w:cs="Times New Roman"/>
          <w:bCs/>
          <w:sz w:val="24"/>
          <w:szCs w:val="24"/>
        </w:rPr>
        <w:t>Eased</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the</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Selective</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Pressure</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of</w:t>
      </w:r>
      <w:proofErr w:type="spellEnd"/>
      <w:r w:rsidRPr="00714677">
        <w:rPr>
          <w:rFonts w:ascii="Times New Roman" w:hAnsi="Times New Roman" w:cs="Times New Roman"/>
          <w:bCs/>
          <w:sz w:val="24"/>
          <w:szCs w:val="24"/>
        </w:rPr>
        <w:t xml:space="preserve"> Tyrosine </w:t>
      </w:r>
      <w:proofErr w:type="spellStart"/>
      <w:r w:rsidRPr="00714677">
        <w:rPr>
          <w:rFonts w:ascii="Times New Roman" w:hAnsi="Times New Roman" w:cs="Times New Roman"/>
          <w:bCs/>
          <w:sz w:val="24"/>
          <w:szCs w:val="24"/>
        </w:rPr>
        <w:t>Kinase</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Inhibitors</w:t>
      </w:r>
      <w:proofErr w:type="spellEnd"/>
      <w:r w:rsidRPr="00714677">
        <w:rPr>
          <w:rFonts w:ascii="Times New Roman" w:hAnsi="Times New Roman" w:cs="Times New Roman"/>
          <w:bCs/>
          <w:sz w:val="24"/>
          <w:szCs w:val="24"/>
        </w:rPr>
        <w:t xml:space="preserve"> on BCR-ABL1 </w:t>
      </w:r>
      <w:proofErr w:type="spellStart"/>
      <w:r w:rsidRPr="00714677">
        <w:rPr>
          <w:rFonts w:ascii="Times New Roman" w:hAnsi="Times New Roman" w:cs="Times New Roman"/>
          <w:bCs/>
          <w:sz w:val="24"/>
          <w:szCs w:val="24"/>
        </w:rPr>
        <w:t>Mutations</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Resulting</w:t>
      </w:r>
      <w:proofErr w:type="spellEnd"/>
      <w:r w:rsidRPr="00714677">
        <w:rPr>
          <w:rFonts w:ascii="Times New Roman" w:hAnsi="Times New Roman" w:cs="Times New Roman"/>
          <w:bCs/>
          <w:sz w:val="24"/>
          <w:szCs w:val="24"/>
        </w:rPr>
        <w:t xml:space="preserve"> in a </w:t>
      </w:r>
      <w:proofErr w:type="spellStart"/>
      <w:r w:rsidRPr="00714677">
        <w:rPr>
          <w:rFonts w:ascii="Times New Roman" w:hAnsi="Times New Roman" w:cs="Times New Roman"/>
          <w:bCs/>
          <w:sz w:val="24"/>
          <w:szCs w:val="24"/>
        </w:rPr>
        <w:t>Molecular</w:t>
      </w:r>
      <w:proofErr w:type="spellEnd"/>
      <w:r w:rsidRPr="00714677">
        <w:rPr>
          <w:rFonts w:ascii="Times New Roman" w:hAnsi="Times New Roman" w:cs="Times New Roman"/>
          <w:bCs/>
          <w:sz w:val="24"/>
          <w:szCs w:val="24"/>
        </w:rPr>
        <w:t xml:space="preserve"> Response in </w:t>
      </w:r>
      <w:proofErr w:type="spellStart"/>
      <w:r w:rsidRPr="00714677">
        <w:rPr>
          <w:rFonts w:ascii="Times New Roman" w:hAnsi="Times New Roman" w:cs="Times New Roman"/>
          <w:bCs/>
          <w:sz w:val="24"/>
          <w:szCs w:val="24"/>
        </w:rPr>
        <w:t>High</w:t>
      </w:r>
      <w:proofErr w:type="spellEnd"/>
      <w:r w:rsidRPr="00714677">
        <w:rPr>
          <w:rFonts w:ascii="Times New Roman" w:hAnsi="Times New Roman" w:cs="Times New Roman"/>
          <w:bCs/>
          <w:sz w:val="24"/>
          <w:szCs w:val="24"/>
        </w:rPr>
        <w:t xml:space="preserve">-Risk CML </w:t>
      </w:r>
      <w:proofErr w:type="spellStart"/>
      <w:r w:rsidRPr="00714677">
        <w:rPr>
          <w:rFonts w:ascii="Times New Roman" w:hAnsi="Times New Roman" w:cs="Times New Roman"/>
          <w:bCs/>
          <w:sz w:val="24"/>
          <w:szCs w:val="24"/>
        </w:rPr>
        <w:t>Patients</w:t>
      </w:r>
      <w:proofErr w:type="spellEnd"/>
      <w:r w:rsidRPr="00714677">
        <w:rPr>
          <w:rFonts w:ascii="Times New Roman" w:hAnsi="Times New Roman" w:cs="Times New Roman"/>
          <w:bCs/>
          <w:sz w:val="24"/>
          <w:szCs w:val="24"/>
        </w:rPr>
        <w:t xml:space="preserve">. </w:t>
      </w:r>
      <w:hyperlink r:id="rId17" w:tooltip="PloS one." w:history="1">
        <w:proofErr w:type="spellStart"/>
        <w:r w:rsidRPr="00714677">
          <w:rPr>
            <w:rStyle w:val="Hypertextovodkaz"/>
            <w:rFonts w:ascii="Times New Roman" w:hAnsi="Times New Roman" w:cs="Times New Roman"/>
            <w:bCs/>
            <w:color w:val="auto"/>
            <w:sz w:val="24"/>
            <w:szCs w:val="24"/>
            <w:u w:val="none"/>
          </w:rPr>
          <w:t>PLoS</w:t>
        </w:r>
        <w:proofErr w:type="spellEnd"/>
        <w:r w:rsidRPr="00714677">
          <w:rPr>
            <w:rStyle w:val="Hypertextovodkaz"/>
            <w:rFonts w:ascii="Times New Roman" w:hAnsi="Times New Roman" w:cs="Times New Roman"/>
            <w:bCs/>
            <w:color w:val="auto"/>
            <w:sz w:val="24"/>
            <w:szCs w:val="24"/>
            <w:u w:val="none"/>
          </w:rPr>
          <w:t xml:space="preserve"> </w:t>
        </w:r>
        <w:proofErr w:type="spellStart"/>
        <w:r w:rsidRPr="00714677">
          <w:rPr>
            <w:rStyle w:val="Hypertextovodkaz"/>
            <w:rFonts w:ascii="Times New Roman" w:hAnsi="Times New Roman" w:cs="Times New Roman"/>
            <w:bCs/>
            <w:color w:val="auto"/>
            <w:sz w:val="24"/>
            <w:szCs w:val="24"/>
            <w:u w:val="none"/>
          </w:rPr>
          <w:t>One</w:t>
        </w:r>
        <w:proofErr w:type="spellEnd"/>
        <w:r w:rsidRPr="00714677">
          <w:rPr>
            <w:rStyle w:val="Hypertextovodkaz"/>
            <w:rFonts w:ascii="Times New Roman" w:hAnsi="Times New Roman" w:cs="Times New Roman"/>
            <w:bCs/>
            <w:color w:val="auto"/>
            <w:sz w:val="24"/>
            <w:szCs w:val="24"/>
            <w:u w:val="none"/>
          </w:rPr>
          <w:t>.</w:t>
        </w:r>
      </w:hyperlink>
      <w:r w:rsidRPr="00714677">
        <w:rPr>
          <w:rFonts w:ascii="Times New Roman" w:hAnsi="Times New Roman" w:cs="Times New Roman"/>
          <w:bCs/>
          <w:sz w:val="24"/>
          <w:szCs w:val="24"/>
        </w:rPr>
        <w:t xml:space="preserve"> 2016 May 23;11(5</w:t>
      </w:r>
      <w:proofErr w:type="gramStart"/>
      <w:r w:rsidRPr="00714677">
        <w:rPr>
          <w:rFonts w:ascii="Times New Roman" w:hAnsi="Times New Roman" w:cs="Times New Roman"/>
          <w:bCs/>
          <w:sz w:val="24"/>
          <w:szCs w:val="24"/>
        </w:rPr>
        <w:t>):e</w:t>
      </w:r>
      <w:proofErr w:type="gramEnd"/>
      <w:r w:rsidRPr="00714677">
        <w:rPr>
          <w:rFonts w:ascii="Times New Roman" w:hAnsi="Times New Roman" w:cs="Times New Roman"/>
          <w:bCs/>
          <w:sz w:val="24"/>
          <w:szCs w:val="24"/>
        </w:rPr>
        <w:t xml:space="preserve">0155959. </w:t>
      </w:r>
      <w:proofErr w:type="spellStart"/>
      <w:r w:rsidRPr="00714677">
        <w:rPr>
          <w:rFonts w:ascii="Times New Roman" w:hAnsi="Times New Roman" w:cs="Times New Roman"/>
          <w:bCs/>
          <w:sz w:val="24"/>
          <w:szCs w:val="24"/>
        </w:rPr>
        <w:t>doi</w:t>
      </w:r>
      <w:proofErr w:type="spellEnd"/>
      <w:r w:rsidRPr="00714677">
        <w:rPr>
          <w:rFonts w:ascii="Times New Roman" w:hAnsi="Times New Roman" w:cs="Times New Roman"/>
          <w:bCs/>
          <w:sz w:val="24"/>
          <w:szCs w:val="24"/>
        </w:rPr>
        <w:t xml:space="preserve">: 10.1371/journal.pone.0155959. </w:t>
      </w:r>
      <w:proofErr w:type="spellStart"/>
      <w:r w:rsidRPr="00714677">
        <w:rPr>
          <w:rFonts w:ascii="Times New Roman" w:hAnsi="Times New Roman" w:cs="Times New Roman"/>
          <w:bCs/>
          <w:sz w:val="24"/>
          <w:szCs w:val="24"/>
        </w:rPr>
        <w:t>eCollection</w:t>
      </w:r>
      <w:proofErr w:type="spellEnd"/>
      <w:r w:rsidRPr="00714677">
        <w:rPr>
          <w:rFonts w:ascii="Times New Roman" w:hAnsi="Times New Roman" w:cs="Times New Roman"/>
          <w:bCs/>
          <w:sz w:val="24"/>
          <w:szCs w:val="24"/>
        </w:rPr>
        <w:t xml:space="preserve"> 2016.</w:t>
      </w:r>
    </w:p>
    <w:p w14:paraId="1DD7998C" w14:textId="77777777" w:rsidR="000D2570" w:rsidRPr="000D2570" w:rsidRDefault="000D2570" w:rsidP="00714677">
      <w:pPr>
        <w:rPr>
          <w:rFonts w:ascii="Times New Roman" w:hAnsi="Times New Roman" w:cs="Times New Roman"/>
          <w:bCs/>
          <w:sz w:val="24"/>
          <w:szCs w:val="24"/>
        </w:rPr>
      </w:pPr>
    </w:p>
    <w:p w14:paraId="38BEFC65" w14:textId="3C36ECDF" w:rsidR="000939DC" w:rsidRPr="00714677" w:rsidRDefault="000D2570" w:rsidP="00714677">
      <w:pPr>
        <w:ind w:left="-142"/>
        <w:rPr>
          <w:rFonts w:ascii="Times New Roman" w:hAnsi="Times New Roman" w:cs="Times New Roman"/>
          <w:bCs/>
          <w:sz w:val="24"/>
          <w:szCs w:val="24"/>
        </w:rPr>
      </w:pPr>
      <w:r w:rsidRPr="00714677">
        <w:rPr>
          <w:rFonts w:ascii="Times New Roman" w:hAnsi="Times New Roman" w:cs="Times New Roman"/>
          <w:caps/>
          <w:sz w:val="24"/>
          <w:szCs w:val="24"/>
        </w:rPr>
        <w:t xml:space="preserve">Illingworth A, </w:t>
      </w:r>
      <w:r w:rsidRPr="00714677">
        <w:rPr>
          <w:rFonts w:ascii="Times New Roman" w:hAnsi="Times New Roman" w:cs="Times New Roman"/>
          <w:bCs/>
          <w:caps/>
          <w:sz w:val="24"/>
          <w:szCs w:val="24"/>
        </w:rPr>
        <w:t>Marinov I</w:t>
      </w:r>
      <w:r w:rsidRPr="00714677">
        <w:rPr>
          <w:rFonts w:ascii="Times New Roman" w:hAnsi="Times New Roman" w:cs="Times New Roman"/>
          <w:caps/>
          <w:sz w:val="24"/>
          <w:szCs w:val="24"/>
        </w:rPr>
        <w:t>, Sutherland DR, Wagner-Ballon O, DelVecchio L.</w:t>
      </w:r>
      <w:r w:rsidR="000939DC" w:rsidRPr="00714677">
        <w:rPr>
          <w:rFonts w:ascii="Times New Roman" w:hAnsi="Times New Roman" w:cs="Times New Roman"/>
          <w:caps/>
          <w:sz w:val="24"/>
          <w:szCs w:val="24"/>
        </w:rPr>
        <w:t xml:space="preserve"> </w:t>
      </w:r>
      <w:r w:rsidR="000939DC" w:rsidRPr="00714677">
        <w:rPr>
          <w:rFonts w:ascii="Times New Roman" w:hAnsi="Times New Roman" w:cs="Times New Roman"/>
          <w:bCs/>
          <w:sz w:val="24"/>
          <w:szCs w:val="24"/>
        </w:rPr>
        <w:t xml:space="preserve">ICCS/ESCCA </w:t>
      </w:r>
      <w:proofErr w:type="spellStart"/>
      <w:r w:rsidR="000939DC" w:rsidRPr="00714677">
        <w:rPr>
          <w:rFonts w:ascii="Times New Roman" w:hAnsi="Times New Roman" w:cs="Times New Roman"/>
          <w:bCs/>
          <w:sz w:val="24"/>
          <w:szCs w:val="24"/>
        </w:rPr>
        <w:t>consensus</w:t>
      </w:r>
      <w:proofErr w:type="spellEnd"/>
      <w:r w:rsidR="000939DC" w:rsidRPr="00714677">
        <w:rPr>
          <w:rFonts w:ascii="Times New Roman" w:hAnsi="Times New Roman" w:cs="Times New Roman"/>
          <w:bCs/>
          <w:sz w:val="24"/>
          <w:szCs w:val="24"/>
        </w:rPr>
        <w:t xml:space="preserve"> </w:t>
      </w:r>
      <w:proofErr w:type="spellStart"/>
      <w:r w:rsidR="000939DC" w:rsidRPr="00714677">
        <w:rPr>
          <w:rFonts w:ascii="Times New Roman" w:hAnsi="Times New Roman" w:cs="Times New Roman"/>
          <w:bCs/>
          <w:sz w:val="24"/>
          <w:szCs w:val="24"/>
        </w:rPr>
        <w:t>guidelines</w:t>
      </w:r>
      <w:proofErr w:type="spellEnd"/>
      <w:r w:rsidR="000939DC" w:rsidRPr="00714677">
        <w:rPr>
          <w:rFonts w:ascii="Times New Roman" w:hAnsi="Times New Roman" w:cs="Times New Roman"/>
          <w:bCs/>
          <w:sz w:val="24"/>
          <w:szCs w:val="24"/>
        </w:rPr>
        <w:t xml:space="preserve"> to </w:t>
      </w:r>
      <w:proofErr w:type="spellStart"/>
      <w:r w:rsidR="000939DC" w:rsidRPr="00714677">
        <w:rPr>
          <w:rFonts w:ascii="Times New Roman" w:hAnsi="Times New Roman" w:cs="Times New Roman"/>
          <w:bCs/>
          <w:sz w:val="24"/>
          <w:szCs w:val="24"/>
        </w:rPr>
        <w:t>detect</w:t>
      </w:r>
      <w:proofErr w:type="spellEnd"/>
      <w:r w:rsidR="000939DC" w:rsidRPr="00714677">
        <w:rPr>
          <w:rFonts w:ascii="Times New Roman" w:hAnsi="Times New Roman" w:cs="Times New Roman"/>
          <w:bCs/>
          <w:sz w:val="24"/>
          <w:szCs w:val="24"/>
        </w:rPr>
        <w:t xml:space="preserve"> GPI-deficient </w:t>
      </w:r>
      <w:proofErr w:type="spellStart"/>
      <w:r w:rsidR="000939DC" w:rsidRPr="00714677">
        <w:rPr>
          <w:rFonts w:ascii="Times New Roman" w:hAnsi="Times New Roman" w:cs="Times New Roman"/>
          <w:bCs/>
          <w:sz w:val="24"/>
          <w:szCs w:val="24"/>
        </w:rPr>
        <w:t>cells</w:t>
      </w:r>
      <w:proofErr w:type="spellEnd"/>
      <w:r w:rsidR="000939DC" w:rsidRPr="00714677">
        <w:rPr>
          <w:rFonts w:ascii="Times New Roman" w:hAnsi="Times New Roman" w:cs="Times New Roman"/>
          <w:bCs/>
          <w:sz w:val="24"/>
          <w:szCs w:val="24"/>
        </w:rPr>
        <w:t xml:space="preserve"> in </w:t>
      </w:r>
      <w:proofErr w:type="spellStart"/>
      <w:r w:rsidR="000939DC" w:rsidRPr="00714677">
        <w:rPr>
          <w:rFonts w:ascii="Times New Roman" w:hAnsi="Times New Roman" w:cs="Times New Roman"/>
          <w:bCs/>
          <w:sz w:val="24"/>
          <w:szCs w:val="24"/>
        </w:rPr>
        <w:t>paroxysmal</w:t>
      </w:r>
      <w:proofErr w:type="spellEnd"/>
      <w:r w:rsidR="000939DC" w:rsidRPr="00714677">
        <w:rPr>
          <w:rFonts w:ascii="Times New Roman" w:hAnsi="Times New Roman" w:cs="Times New Roman"/>
          <w:bCs/>
          <w:sz w:val="24"/>
          <w:szCs w:val="24"/>
        </w:rPr>
        <w:t xml:space="preserve"> </w:t>
      </w:r>
      <w:proofErr w:type="spellStart"/>
      <w:r w:rsidR="000939DC" w:rsidRPr="00714677">
        <w:rPr>
          <w:rFonts w:ascii="Times New Roman" w:hAnsi="Times New Roman" w:cs="Times New Roman"/>
          <w:bCs/>
          <w:sz w:val="24"/>
          <w:szCs w:val="24"/>
        </w:rPr>
        <w:t>nocturnal</w:t>
      </w:r>
      <w:proofErr w:type="spellEnd"/>
      <w:r w:rsidR="000939DC" w:rsidRPr="00714677">
        <w:rPr>
          <w:rFonts w:ascii="Times New Roman" w:hAnsi="Times New Roman" w:cs="Times New Roman"/>
          <w:bCs/>
          <w:sz w:val="24"/>
          <w:szCs w:val="24"/>
        </w:rPr>
        <w:t xml:space="preserve"> </w:t>
      </w:r>
      <w:proofErr w:type="spellStart"/>
      <w:r w:rsidR="000939DC" w:rsidRPr="00714677">
        <w:rPr>
          <w:rFonts w:ascii="Times New Roman" w:hAnsi="Times New Roman" w:cs="Times New Roman"/>
          <w:bCs/>
          <w:sz w:val="24"/>
          <w:szCs w:val="24"/>
        </w:rPr>
        <w:t>hemoglobinuria</w:t>
      </w:r>
      <w:proofErr w:type="spellEnd"/>
      <w:r w:rsidR="000939DC" w:rsidRPr="00714677">
        <w:rPr>
          <w:rFonts w:ascii="Times New Roman" w:hAnsi="Times New Roman" w:cs="Times New Roman"/>
          <w:bCs/>
          <w:sz w:val="24"/>
          <w:szCs w:val="24"/>
        </w:rPr>
        <w:t xml:space="preserve"> (PNH) and </w:t>
      </w:r>
      <w:proofErr w:type="spellStart"/>
      <w:r w:rsidR="000939DC" w:rsidRPr="00714677">
        <w:rPr>
          <w:rFonts w:ascii="Times New Roman" w:hAnsi="Times New Roman" w:cs="Times New Roman"/>
          <w:bCs/>
          <w:sz w:val="24"/>
          <w:szCs w:val="24"/>
        </w:rPr>
        <w:t>related</w:t>
      </w:r>
      <w:proofErr w:type="spellEnd"/>
      <w:r w:rsidR="000939DC" w:rsidRPr="00714677">
        <w:rPr>
          <w:rFonts w:ascii="Times New Roman" w:hAnsi="Times New Roman" w:cs="Times New Roman"/>
          <w:bCs/>
          <w:sz w:val="24"/>
          <w:szCs w:val="24"/>
        </w:rPr>
        <w:t xml:space="preserve"> </w:t>
      </w:r>
      <w:proofErr w:type="spellStart"/>
      <w:r w:rsidR="000939DC" w:rsidRPr="00714677">
        <w:rPr>
          <w:rFonts w:ascii="Times New Roman" w:hAnsi="Times New Roman" w:cs="Times New Roman"/>
          <w:bCs/>
          <w:sz w:val="24"/>
          <w:szCs w:val="24"/>
        </w:rPr>
        <w:t>disorders</w:t>
      </w:r>
      <w:proofErr w:type="spellEnd"/>
      <w:r w:rsidR="000939DC" w:rsidRPr="00714677">
        <w:rPr>
          <w:rFonts w:ascii="Times New Roman" w:hAnsi="Times New Roman" w:cs="Times New Roman"/>
          <w:bCs/>
          <w:sz w:val="24"/>
          <w:szCs w:val="24"/>
        </w:rPr>
        <w:t xml:space="preserve"> part 3 - data </w:t>
      </w:r>
      <w:proofErr w:type="spellStart"/>
      <w:r w:rsidR="000939DC" w:rsidRPr="00714677">
        <w:rPr>
          <w:rFonts w:ascii="Times New Roman" w:hAnsi="Times New Roman" w:cs="Times New Roman"/>
          <w:bCs/>
          <w:sz w:val="24"/>
          <w:szCs w:val="24"/>
        </w:rPr>
        <w:t>analysis</w:t>
      </w:r>
      <w:proofErr w:type="spellEnd"/>
      <w:r w:rsidR="000939DC" w:rsidRPr="00714677">
        <w:rPr>
          <w:rFonts w:ascii="Times New Roman" w:hAnsi="Times New Roman" w:cs="Times New Roman"/>
          <w:bCs/>
          <w:sz w:val="24"/>
          <w:szCs w:val="24"/>
        </w:rPr>
        <w:t xml:space="preserve">, reporting and case </w:t>
      </w:r>
      <w:proofErr w:type="spellStart"/>
      <w:r w:rsidR="000939DC" w:rsidRPr="00714677">
        <w:rPr>
          <w:rFonts w:ascii="Times New Roman" w:hAnsi="Times New Roman" w:cs="Times New Roman"/>
          <w:bCs/>
          <w:sz w:val="24"/>
          <w:szCs w:val="24"/>
        </w:rPr>
        <w:t>studies</w:t>
      </w:r>
      <w:proofErr w:type="spellEnd"/>
      <w:r w:rsidR="000939DC" w:rsidRPr="00714677">
        <w:rPr>
          <w:rFonts w:ascii="Times New Roman" w:hAnsi="Times New Roman" w:cs="Times New Roman"/>
          <w:bCs/>
          <w:sz w:val="24"/>
          <w:szCs w:val="24"/>
        </w:rPr>
        <w:t xml:space="preserve">. </w:t>
      </w:r>
      <w:proofErr w:type="spellStart"/>
      <w:r w:rsidR="00B73DA3" w:rsidRPr="00B73DA3">
        <w:t>Cytometry</w:t>
      </w:r>
      <w:proofErr w:type="spellEnd"/>
      <w:r w:rsidR="00B73DA3" w:rsidRPr="00B73DA3">
        <w:t xml:space="preserve"> Part B 2018; </w:t>
      </w:r>
      <w:proofErr w:type="gramStart"/>
      <w:r w:rsidR="00B73DA3" w:rsidRPr="00B73DA3">
        <w:t>94B</w:t>
      </w:r>
      <w:proofErr w:type="gramEnd"/>
      <w:r w:rsidR="00B73DA3" w:rsidRPr="00B73DA3">
        <w:t>: 49-66</w:t>
      </w:r>
      <w:r w:rsidR="00961595">
        <w:t>.</w:t>
      </w:r>
      <w:r w:rsidR="00961595" w:rsidRPr="00961595">
        <w:t xml:space="preserve"> </w:t>
      </w:r>
      <w:proofErr w:type="spellStart"/>
      <w:r w:rsidR="00961595" w:rsidRPr="00961595">
        <w:t>doi</w:t>
      </w:r>
      <w:proofErr w:type="spellEnd"/>
      <w:r w:rsidR="00961595" w:rsidRPr="00961595">
        <w:t>: 10.1002/cyto.b.21610</w:t>
      </w:r>
    </w:p>
    <w:p w14:paraId="14B1E596" w14:textId="77777777" w:rsidR="00B73DA3" w:rsidRPr="00B73DA3" w:rsidRDefault="00B73DA3" w:rsidP="00714677">
      <w:pPr>
        <w:pStyle w:val="Odstavecseseznamem"/>
        <w:ind w:left="284"/>
        <w:rPr>
          <w:rFonts w:ascii="Times New Roman" w:hAnsi="Times New Roman" w:cs="Times New Roman"/>
          <w:bCs/>
          <w:sz w:val="24"/>
          <w:szCs w:val="24"/>
        </w:rPr>
      </w:pPr>
    </w:p>
    <w:p w14:paraId="2E49145B" w14:textId="3A13281A" w:rsidR="000939DC" w:rsidRPr="00714677" w:rsidRDefault="000939DC" w:rsidP="00714677">
      <w:pPr>
        <w:ind w:left="-142"/>
        <w:rPr>
          <w:rFonts w:ascii="Times New Roman" w:hAnsi="Times New Roman" w:cs="Times New Roman"/>
          <w:bCs/>
          <w:sz w:val="24"/>
          <w:szCs w:val="24"/>
        </w:rPr>
      </w:pPr>
      <w:r w:rsidRPr="00714677">
        <w:rPr>
          <w:rFonts w:ascii="Times New Roman" w:hAnsi="Times New Roman" w:cs="Times New Roman"/>
          <w:caps/>
          <w:sz w:val="24"/>
          <w:szCs w:val="24"/>
        </w:rPr>
        <w:t xml:space="preserve">Sutherland DR, Illingworth A, </w:t>
      </w:r>
      <w:r w:rsidRPr="00714677">
        <w:rPr>
          <w:rFonts w:ascii="Times New Roman" w:hAnsi="Times New Roman" w:cs="Times New Roman"/>
          <w:bCs/>
          <w:caps/>
          <w:sz w:val="24"/>
          <w:szCs w:val="24"/>
        </w:rPr>
        <w:t>Marinov I</w:t>
      </w:r>
      <w:r w:rsidRPr="00714677">
        <w:rPr>
          <w:rFonts w:ascii="Times New Roman" w:hAnsi="Times New Roman" w:cs="Times New Roman"/>
          <w:caps/>
          <w:sz w:val="24"/>
          <w:szCs w:val="24"/>
        </w:rPr>
        <w:t xml:space="preserve">, Ortiz F, Andreasen J, Payne D, Wallace PK, Keeney M. </w:t>
      </w:r>
      <w:r w:rsidRPr="00714677">
        <w:rPr>
          <w:rFonts w:ascii="Times New Roman" w:hAnsi="Times New Roman" w:cs="Times New Roman"/>
          <w:bCs/>
          <w:sz w:val="24"/>
          <w:szCs w:val="24"/>
        </w:rPr>
        <w:t xml:space="preserve">ICCS/ESCCA </w:t>
      </w:r>
      <w:proofErr w:type="spellStart"/>
      <w:r w:rsidRPr="00714677">
        <w:rPr>
          <w:rFonts w:ascii="Times New Roman" w:hAnsi="Times New Roman" w:cs="Times New Roman"/>
          <w:bCs/>
          <w:sz w:val="24"/>
          <w:szCs w:val="24"/>
        </w:rPr>
        <w:t>consensus</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guidelines</w:t>
      </w:r>
      <w:proofErr w:type="spellEnd"/>
      <w:r w:rsidRPr="00714677">
        <w:rPr>
          <w:rFonts w:ascii="Times New Roman" w:hAnsi="Times New Roman" w:cs="Times New Roman"/>
          <w:bCs/>
          <w:sz w:val="24"/>
          <w:szCs w:val="24"/>
        </w:rPr>
        <w:t xml:space="preserve"> to </w:t>
      </w:r>
      <w:proofErr w:type="spellStart"/>
      <w:r w:rsidRPr="00714677">
        <w:rPr>
          <w:rFonts w:ascii="Times New Roman" w:hAnsi="Times New Roman" w:cs="Times New Roman"/>
          <w:bCs/>
          <w:sz w:val="24"/>
          <w:szCs w:val="24"/>
        </w:rPr>
        <w:t>detect</w:t>
      </w:r>
      <w:proofErr w:type="spellEnd"/>
      <w:r w:rsidRPr="00714677">
        <w:rPr>
          <w:rFonts w:ascii="Times New Roman" w:hAnsi="Times New Roman" w:cs="Times New Roman"/>
          <w:bCs/>
          <w:sz w:val="24"/>
          <w:szCs w:val="24"/>
        </w:rPr>
        <w:t xml:space="preserve"> GPI-deficient </w:t>
      </w:r>
      <w:proofErr w:type="spellStart"/>
      <w:r w:rsidRPr="00714677">
        <w:rPr>
          <w:rFonts w:ascii="Times New Roman" w:hAnsi="Times New Roman" w:cs="Times New Roman"/>
          <w:bCs/>
          <w:sz w:val="24"/>
          <w:szCs w:val="24"/>
        </w:rPr>
        <w:t>cells</w:t>
      </w:r>
      <w:proofErr w:type="spellEnd"/>
      <w:r w:rsidRPr="00714677">
        <w:rPr>
          <w:rFonts w:ascii="Times New Roman" w:hAnsi="Times New Roman" w:cs="Times New Roman"/>
          <w:bCs/>
          <w:sz w:val="24"/>
          <w:szCs w:val="24"/>
        </w:rPr>
        <w:t xml:space="preserve"> in </w:t>
      </w:r>
      <w:proofErr w:type="spellStart"/>
      <w:r w:rsidRPr="00714677">
        <w:rPr>
          <w:rFonts w:ascii="Times New Roman" w:hAnsi="Times New Roman" w:cs="Times New Roman"/>
          <w:bCs/>
          <w:sz w:val="24"/>
          <w:szCs w:val="24"/>
        </w:rPr>
        <w:t>paroxysmal</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nocturnal</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hemoglobinuria</w:t>
      </w:r>
      <w:proofErr w:type="spellEnd"/>
      <w:r w:rsidRPr="00714677">
        <w:rPr>
          <w:rFonts w:ascii="Times New Roman" w:hAnsi="Times New Roman" w:cs="Times New Roman"/>
          <w:bCs/>
          <w:sz w:val="24"/>
          <w:szCs w:val="24"/>
        </w:rPr>
        <w:t xml:space="preserve"> (PNH) and </w:t>
      </w:r>
      <w:proofErr w:type="spellStart"/>
      <w:r w:rsidRPr="00714677">
        <w:rPr>
          <w:rFonts w:ascii="Times New Roman" w:hAnsi="Times New Roman" w:cs="Times New Roman"/>
          <w:bCs/>
          <w:sz w:val="24"/>
          <w:szCs w:val="24"/>
        </w:rPr>
        <w:t>related</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disorders</w:t>
      </w:r>
      <w:proofErr w:type="spellEnd"/>
      <w:r w:rsidRPr="00714677">
        <w:rPr>
          <w:rFonts w:ascii="Times New Roman" w:hAnsi="Times New Roman" w:cs="Times New Roman"/>
          <w:bCs/>
          <w:sz w:val="24"/>
          <w:szCs w:val="24"/>
        </w:rPr>
        <w:t xml:space="preserve"> part 2 - </w:t>
      </w:r>
      <w:proofErr w:type="spellStart"/>
      <w:r w:rsidRPr="00714677">
        <w:rPr>
          <w:rFonts w:ascii="Times New Roman" w:hAnsi="Times New Roman" w:cs="Times New Roman"/>
          <w:bCs/>
          <w:sz w:val="24"/>
          <w:szCs w:val="24"/>
        </w:rPr>
        <w:t>reagent</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selection</w:t>
      </w:r>
      <w:proofErr w:type="spellEnd"/>
      <w:r w:rsidRPr="00714677">
        <w:rPr>
          <w:rFonts w:ascii="Times New Roman" w:hAnsi="Times New Roman" w:cs="Times New Roman"/>
          <w:bCs/>
          <w:sz w:val="24"/>
          <w:szCs w:val="24"/>
        </w:rPr>
        <w:t xml:space="preserve"> and </w:t>
      </w:r>
      <w:proofErr w:type="spellStart"/>
      <w:r w:rsidRPr="00714677">
        <w:rPr>
          <w:rFonts w:ascii="Times New Roman" w:hAnsi="Times New Roman" w:cs="Times New Roman"/>
          <w:bCs/>
          <w:sz w:val="24"/>
          <w:szCs w:val="24"/>
        </w:rPr>
        <w:t>assay</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optimization</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for</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high</w:t>
      </w:r>
      <w:proofErr w:type="spellEnd"/>
      <w:r w:rsidRPr="00714677">
        <w:rPr>
          <w:rFonts w:ascii="Times New Roman" w:hAnsi="Times New Roman" w:cs="Times New Roman"/>
          <w:bCs/>
          <w:sz w:val="24"/>
          <w:szCs w:val="24"/>
        </w:rPr>
        <w:t xml:space="preserve">-sensitivity testing. </w:t>
      </w:r>
      <w:proofErr w:type="spellStart"/>
      <w:r w:rsidR="00B73DA3" w:rsidRPr="00B73DA3">
        <w:t>Cytometry</w:t>
      </w:r>
      <w:proofErr w:type="spellEnd"/>
      <w:r w:rsidR="00B73DA3" w:rsidRPr="00B73DA3">
        <w:t xml:space="preserve"> Part B 2018; </w:t>
      </w:r>
      <w:proofErr w:type="gramStart"/>
      <w:r w:rsidR="00B73DA3" w:rsidRPr="00B73DA3">
        <w:t>94B</w:t>
      </w:r>
      <w:proofErr w:type="gramEnd"/>
      <w:r w:rsidR="00B73DA3" w:rsidRPr="00B73DA3">
        <w:t>: 23-48</w:t>
      </w:r>
      <w:r w:rsidR="00961595">
        <w:t>.</w:t>
      </w:r>
      <w:r w:rsidR="00961595" w:rsidRPr="00961595">
        <w:t xml:space="preserve"> </w:t>
      </w:r>
      <w:proofErr w:type="spellStart"/>
      <w:r w:rsidR="00961595" w:rsidRPr="00961595">
        <w:t>doi</w:t>
      </w:r>
      <w:proofErr w:type="spellEnd"/>
      <w:r w:rsidR="00961595" w:rsidRPr="00961595">
        <w:t>: 10.1002/cyto.b.21610</w:t>
      </w:r>
    </w:p>
    <w:p w14:paraId="13929D96" w14:textId="77777777" w:rsidR="00961595" w:rsidRPr="00961595" w:rsidRDefault="00961595" w:rsidP="00714677">
      <w:pPr>
        <w:rPr>
          <w:rFonts w:ascii="Times New Roman" w:hAnsi="Times New Roman" w:cs="Times New Roman"/>
          <w:bCs/>
          <w:sz w:val="24"/>
          <w:szCs w:val="24"/>
        </w:rPr>
      </w:pPr>
    </w:p>
    <w:p w14:paraId="15EB70CE" w14:textId="1DDED978" w:rsidR="000939DC" w:rsidRPr="00714677" w:rsidRDefault="000939DC" w:rsidP="00714677">
      <w:pPr>
        <w:ind w:left="-142"/>
        <w:rPr>
          <w:rFonts w:ascii="Times New Roman" w:hAnsi="Times New Roman" w:cs="Times New Roman"/>
          <w:bCs/>
          <w:sz w:val="24"/>
          <w:szCs w:val="24"/>
        </w:rPr>
      </w:pPr>
      <w:r w:rsidRPr="00714677">
        <w:rPr>
          <w:rFonts w:ascii="Times New Roman" w:hAnsi="Times New Roman" w:cs="Times New Roman"/>
          <w:caps/>
          <w:sz w:val="24"/>
          <w:szCs w:val="24"/>
        </w:rPr>
        <w:t xml:space="preserve">Sutherland DR, Ortiz F, Quest G, Illingworth A, Benko M, Nayyar R, </w:t>
      </w:r>
      <w:r w:rsidRPr="00714677">
        <w:rPr>
          <w:rFonts w:ascii="Times New Roman" w:hAnsi="Times New Roman" w:cs="Times New Roman"/>
          <w:bCs/>
          <w:caps/>
          <w:sz w:val="24"/>
          <w:szCs w:val="24"/>
        </w:rPr>
        <w:t>Marinov I</w:t>
      </w:r>
      <w:r w:rsidRPr="00714677">
        <w:rPr>
          <w:rFonts w:ascii="Times New Roman" w:hAnsi="Times New Roman" w:cs="Times New Roman"/>
          <w:caps/>
          <w:sz w:val="24"/>
          <w:szCs w:val="24"/>
        </w:rPr>
        <w:t xml:space="preserve">. </w:t>
      </w:r>
      <w:proofErr w:type="spellStart"/>
      <w:r w:rsidRPr="00714677">
        <w:rPr>
          <w:rFonts w:ascii="Times New Roman" w:hAnsi="Times New Roman" w:cs="Times New Roman"/>
          <w:bCs/>
          <w:sz w:val="24"/>
          <w:szCs w:val="24"/>
        </w:rPr>
        <w:t>High</w:t>
      </w:r>
      <w:proofErr w:type="spellEnd"/>
      <w:r w:rsidRPr="00714677">
        <w:rPr>
          <w:rFonts w:ascii="Times New Roman" w:hAnsi="Times New Roman" w:cs="Times New Roman"/>
          <w:bCs/>
          <w:sz w:val="24"/>
          <w:szCs w:val="24"/>
        </w:rPr>
        <w:t xml:space="preserve">-sensitivity 5-, 6-, and </w:t>
      </w:r>
      <w:proofErr w:type="gramStart"/>
      <w:r w:rsidRPr="00714677">
        <w:rPr>
          <w:rFonts w:ascii="Times New Roman" w:hAnsi="Times New Roman" w:cs="Times New Roman"/>
          <w:bCs/>
          <w:sz w:val="24"/>
          <w:szCs w:val="24"/>
        </w:rPr>
        <w:t>7-color</w:t>
      </w:r>
      <w:proofErr w:type="gramEnd"/>
      <w:r w:rsidRPr="00714677">
        <w:rPr>
          <w:rFonts w:ascii="Times New Roman" w:hAnsi="Times New Roman" w:cs="Times New Roman"/>
          <w:bCs/>
          <w:sz w:val="24"/>
          <w:szCs w:val="24"/>
        </w:rPr>
        <w:t xml:space="preserve"> PNH WBC </w:t>
      </w:r>
      <w:proofErr w:type="spellStart"/>
      <w:r w:rsidRPr="00714677">
        <w:rPr>
          <w:rFonts w:ascii="Times New Roman" w:hAnsi="Times New Roman" w:cs="Times New Roman"/>
          <w:bCs/>
          <w:sz w:val="24"/>
          <w:szCs w:val="24"/>
        </w:rPr>
        <w:t>assays</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for</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both</w:t>
      </w:r>
      <w:proofErr w:type="spellEnd"/>
      <w:r w:rsidRPr="00714677">
        <w:rPr>
          <w:rFonts w:ascii="Times New Roman" w:hAnsi="Times New Roman" w:cs="Times New Roman"/>
          <w:bCs/>
          <w:sz w:val="24"/>
          <w:szCs w:val="24"/>
        </w:rPr>
        <w:t xml:space="preserve"> Canto II and </w:t>
      </w:r>
      <w:proofErr w:type="spellStart"/>
      <w:r w:rsidRPr="00714677">
        <w:rPr>
          <w:rFonts w:ascii="Times New Roman" w:hAnsi="Times New Roman" w:cs="Times New Roman"/>
          <w:bCs/>
          <w:sz w:val="24"/>
          <w:szCs w:val="24"/>
        </w:rPr>
        <w:t>Navios</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platforms</w:t>
      </w:r>
      <w:proofErr w:type="spellEnd"/>
      <w:r w:rsidRPr="00714677">
        <w:rPr>
          <w:rFonts w:ascii="Times New Roman" w:hAnsi="Times New Roman" w:cs="Times New Roman"/>
          <w:bCs/>
          <w:sz w:val="24"/>
          <w:szCs w:val="24"/>
        </w:rPr>
        <w:t xml:space="preserve">. </w:t>
      </w:r>
      <w:proofErr w:type="spellStart"/>
      <w:r w:rsidR="00B73DA3" w:rsidRPr="00B73DA3">
        <w:t>Cytometry</w:t>
      </w:r>
      <w:proofErr w:type="spellEnd"/>
      <w:r w:rsidR="00B73DA3" w:rsidRPr="00B73DA3">
        <w:t xml:space="preserve"> Part B 2018; </w:t>
      </w:r>
      <w:proofErr w:type="gramStart"/>
      <w:r w:rsidR="00B73DA3" w:rsidRPr="00B73DA3">
        <w:t>94B</w:t>
      </w:r>
      <w:proofErr w:type="gramEnd"/>
      <w:r w:rsidR="00B73DA3" w:rsidRPr="00B73DA3">
        <w:t>: 637-651</w:t>
      </w:r>
      <w:r w:rsidR="00901743">
        <w:t xml:space="preserve"> </w:t>
      </w:r>
    </w:p>
    <w:p w14:paraId="0949A0EC" w14:textId="77777777" w:rsidR="00901743" w:rsidRPr="00901743" w:rsidRDefault="00901743" w:rsidP="00714677">
      <w:pPr>
        <w:pStyle w:val="Odstavecseseznamem"/>
        <w:ind w:left="284"/>
        <w:rPr>
          <w:rFonts w:ascii="Times New Roman" w:hAnsi="Times New Roman" w:cs="Times New Roman"/>
          <w:bCs/>
          <w:sz w:val="24"/>
          <w:szCs w:val="24"/>
        </w:rPr>
      </w:pPr>
    </w:p>
    <w:p w14:paraId="0F5DFA58" w14:textId="1C62E230" w:rsidR="00901743" w:rsidRPr="00714677" w:rsidRDefault="00901743" w:rsidP="00714677">
      <w:pPr>
        <w:ind w:left="-142"/>
        <w:rPr>
          <w:rFonts w:ascii="Times New Roman" w:hAnsi="Times New Roman" w:cs="Times New Roman"/>
          <w:bCs/>
          <w:sz w:val="24"/>
          <w:szCs w:val="24"/>
        </w:rPr>
      </w:pPr>
      <w:r w:rsidRPr="00714677">
        <w:rPr>
          <w:rFonts w:ascii="Times New Roman" w:hAnsi="Times New Roman" w:cs="Times New Roman"/>
          <w:caps/>
          <w:sz w:val="24"/>
          <w:szCs w:val="24"/>
        </w:rPr>
        <w:lastRenderedPageBreak/>
        <w:t xml:space="preserve">Sutherland DR, Illingworth AJ, WhiTby L, marinov i. </w:t>
      </w:r>
      <w:r w:rsidRPr="00714677">
        <w:rPr>
          <w:rFonts w:ascii="Times New Roman" w:hAnsi="Times New Roman" w:cs="Times New Roman"/>
          <w:sz w:val="24"/>
          <w:szCs w:val="24"/>
        </w:rPr>
        <w:t xml:space="preserve">Re </w:t>
      </w:r>
      <w:proofErr w:type="spellStart"/>
      <w:r w:rsidRPr="00714677">
        <w:rPr>
          <w:rFonts w:ascii="Times New Roman" w:hAnsi="Times New Roman" w:cs="Times New Roman"/>
          <w:sz w:val="24"/>
          <w:szCs w:val="24"/>
        </w:rPr>
        <w:t>Gatti</w:t>
      </w:r>
      <w:proofErr w:type="spellEnd"/>
      <w:r w:rsidRPr="00714677">
        <w:rPr>
          <w:rFonts w:ascii="Times New Roman" w:hAnsi="Times New Roman" w:cs="Times New Roman"/>
          <w:sz w:val="24"/>
          <w:szCs w:val="24"/>
        </w:rPr>
        <w:t xml:space="preserve"> et al (Eur J </w:t>
      </w:r>
      <w:proofErr w:type="spellStart"/>
      <w:r w:rsidRPr="00714677">
        <w:rPr>
          <w:rFonts w:ascii="Times New Roman" w:hAnsi="Times New Roman" w:cs="Times New Roman"/>
          <w:sz w:val="24"/>
          <w:szCs w:val="24"/>
        </w:rPr>
        <w:t>Haematol</w:t>
      </w:r>
      <w:proofErr w:type="spellEnd"/>
      <w:r w:rsidRPr="00714677">
        <w:rPr>
          <w:rFonts w:ascii="Times New Roman" w:hAnsi="Times New Roman" w:cs="Times New Roman"/>
          <w:sz w:val="24"/>
          <w:szCs w:val="24"/>
        </w:rPr>
        <w:t xml:space="preserve"> 2017 Mar 23. </w:t>
      </w:r>
      <w:proofErr w:type="spellStart"/>
      <w:r w:rsidRPr="00714677">
        <w:rPr>
          <w:rFonts w:ascii="Times New Roman" w:hAnsi="Times New Roman" w:cs="Times New Roman"/>
          <w:sz w:val="24"/>
          <w:szCs w:val="24"/>
        </w:rPr>
        <w:t>Doi</w:t>
      </w:r>
      <w:proofErr w:type="spellEnd"/>
      <w:r w:rsidRPr="00714677">
        <w:rPr>
          <w:rFonts w:ascii="Times New Roman" w:hAnsi="Times New Roman" w:cs="Times New Roman"/>
          <w:sz w:val="24"/>
          <w:szCs w:val="24"/>
        </w:rPr>
        <w:t>: 10.1111/ejh.12885).</w:t>
      </w:r>
      <w:r w:rsidRPr="00901743">
        <w:t xml:space="preserve"> </w:t>
      </w:r>
      <w:r w:rsidRPr="00714677">
        <w:rPr>
          <w:rFonts w:ascii="Times New Roman" w:hAnsi="Times New Roman" w:cs="Times New Roman"/>
          <w:sz w:val="24"/>
          <w:szCs w:val="24"/>
        </w:rPr>
        <w:t xml:space="preserve">Eur J </w:t>
      </w:r>
      <w:proofErr w:type="spellStart"/>
      <w:r w:rsidRPr="00714677">
        <w:rPr>
          <w:rFonts w:ascii="Times New Roman" w:hAnsi="Times New Roman" w:cs="Times New Roman"/>
          <w:sz w:val="24"/>
          <w:szCs w:val="24"/>
        </w:rPr>
        <w:t>Haematol</w:t>
      </w:r>
      <w:proofErr w:type="spellEnd"/>
      <w:r w:rsidRPr="00714677">
        <w:rPr>
          <w:rFonts w:ascii="Times New Roman" w:hAnsi="Times New Roman" w:cs="Times New Roman"/>
          <w:sz w:val="24"/>
          <w:szCs w:val="24"/>
        </w:rPr>
        <w:t xml:space="preserve"> 2018 Dec;101(6):804-806.</w:t>
      </w:r>
    </w:p>
    <w:p w14:paraId="188C159F" w14:textId="77777777" w:rsidR="00206905" w:rsidRPr="00206905" w:rsidRDefault="00206905" w:rsidP="00714677">
      <w:pPr>
        <w:rPr>
          <w:rFonts w:ascii="Times New Roman" w:hAnsi="Times New Roman" w:cs="Times New Roman"/>
          <w:bCs/>
          <w:sz w:val="24"/>
          <w:szCs w:val="24"/>
        </w:rPr>
      </w:pPr>
    </w:p>
    <w:p w14:paraId="419D22BC" w14:textId="47EFCAC0" w:rsidR="00206905" w:rsidRPr="00714677" w:rsidRDefault="00206905" w:rsidP="00714677">
      <w:pPr>
        <w:ind w:left="-142"/>
        <w:rPr>
          <w:rFonts w:ascii="Times New Roman" w:hAnsi="Times New Roman" w:cs="Times New Roman"/>
          <w:bCs/>
          <w:sz w:val="24"/>
          <w:szCs w:val="24"/>
        </w:rPr>
      </w:pPr>
      <w:r w:rsidRPr="00714677">
        <w:rPr>
          <w:rFonts w:ascii="Times New Roman" w:hAnsi="Times New Roman" w:cs="Times New Roman"/>
          <w:bCs/>
          <w:sz w:val="24"/>
          <w:szCs w:val="24"/>
        </w:rPr>
        <w:t xml:space="preserve">MIKLIK R, KNOT J, KRALIK R, KAMENIK </w:t>
      </w:r>
      <w:proofErr w:type="gramStart"/>
      <w:r w:rsidRPr="00714677">
        <w:rPr>
          <w:rFonts w:ascii="Times New Roman" w:hAnsi="Times New Roman" w:cs="Times New Roman"/>
          <w:bCs/>
          <w:sz w:val="24"/>
          <w:szCs w:val="24"/>
        </w:rPr>
        <w:t>M,  JARKOVSKY</w:t>
      </w:r>
      <w:proofErr w:type="gramEnd"/>
      <w:r w:rsidRPr="00714677">
        <w:rPr>
          <w:rFonts w:ascii="Times New Roman" w:hAnsi="Times New Roman" w:cs="Times New Roman"/>
          <w:bCs/>
          <w:sz w:val="24"/>
          <w:szCs w:val="24"/>
        </w:rPr>
        <w:t xml:space="preserve"> J, MARINOV I, MOTOVSKA Z. </w:t>
      </w:r>
      <w:proofErr w:type="spellStart"/>
      <w:r w:rsidRPr="00714677">
        <w:rPr>
          <w:rFonts w:ascii="Times New Roman" w:hAnsi="Times New Roman" w:cs="Times New Roman"/>
          <w:bCs/>
          <w:sz w:val="24"/>
          <w:szCs w:val="24"/>
        </w:rPr>
        <w:t>Pharmacodynamics</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of</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prasugrel</w:t>
      </w:r>
      <w:proofErr w:type="spellEnd"/>
      <w:r w:rsidRPr="00714677">
        <w:rPr>
          <w:rFonts w:ascii="Times New Roman" w:hAnsi="Times New Roman" w:cs="Times New Roman"/>
          <w:bCs/>
          <w:sz w:val="24"/>
          <w:szCs w:val="24"/>
        </w:rPr>
        <w:t xml:space="preserve"> and </w:t>
      </w:r>
      <w:proofErr w:type="spellStart"/>
      <w:r w:rsidRPr="00714677">
        <w:rPr>
          <w:rFonts w:ascii="Times New Roman" w:hAnsi="Times New Roman" w:cs="Times New Roman"/>
          <w:bCs/>
          <w:sz w:val="24"/>
          <w:szCs w:val="24"/>
        </w:rPr>
        <w:t>tricagrelor</w:t>
      </w:r>
      <w:proofErr w:type="spellEnd"/>
      <w:r w:rsidRPr="00714677">
        <w:rPr>
          <w:rFonts w:ascii="Times New Roman" w:hAnsi="Times New Roman" w:cs="Times New Roman"/>
          <w:bCs/>
          <w:sz w:val="24"/>
          <w:szCs w:val="24"/>
        </w:rPr>
        <w:t xml:space="preserve"> in </w:t>
      </w:r>
      <w:proofErr w:type="spellStart"/>
      <w:r w:rsidRPr="00714677">
        <w:rPr>
          <w:rFonts w:ascii="Times New Roman" w:hAnsi="Times New Roman" w:cs="Times New Roman"/>
          <w:bCs/>
          <w:sz w:val="24"/>
          <w:szCs w:val="24"/>
        </w:rPr>
        <w:t>patients</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with</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acute</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coronary</w:t>
      </w:r>
      <w:proofErr w:type="spellEnd"/>
      <w:r w:rsidRPr="00714677">
        <w:rPr>
          <w:rFonts w:ascii="Times New Roman" w:hAnsi="Times New Roman" w:cs="Times New Roman"/>
          <w:bCs/>
          <w:sz w:val="24"/>
          <w:szCs w:val="24"/>
        </w:rPr>
        <w:t xml:space="preserve"> syndrome and </w:t>
      </w:r>
      <w:proofErr w:type="spellStart"/>
      <w:r w:rsidRPr="00714677">
        <w:rPr>
          <w:rFonts w:ascii="Times New Roman" w:hAnsi="Times New Roman" w:cs="Times New Roman"/>
          <w:bCs/>
          <w:sz w:val="24"/>
          <w:szCs w:val="24"/>
        </w:rPr>
        <w:t>the</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effect</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of</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switching</w:t>
      </w:r>
      <w:proofErr w:type="spellEnd"/>
      <w:r w:rsidRPr="00714677">
        <w:rPr>
          <w:rFonts w:ascii="Times New Roman" w:hAnsi="Times New Roman" w:cs="Times New Roman"/>
          <w:bCs/>
          <w:sz w:val="24"/>
          <w:szCs w:val="24"/>
        </w:rPr>
        <w:t xml:space="preserve"> to </w:t>
      </w:r>
      <w:proofErr w:type="spellStart"/>
      <w:r w:rsidRPr="00714677">
        <w:rPr>
          <w:rFonts w:ascii="Times New Roman" w:hAnsi="Times New Roman" w:cs="Times New Roman"/>
          <w:bCs/>
          <w:sz w:val="24"/>
          <w:szCs w:val="24"/>
        </w:rPr>
        <w:t>clopidogrel</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for</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economic</w:t>
      </w:r>
      <w:proofErr w:type="spellEnd"/>
      <w:r w:rsidRPr="00714677">
        <w:rPr>
          <w:rFonts w:ascii="Times New Roman" w:hAnsi="Times New Roman" w:cs="Times New Roman"/>
          <w:bCs/>
          <w:sz w:val="24"/>
          <w:szCs w:val="24"/>
        </w:rPr>
        <w:t xml:space="preserve"> and </w:t>
      </w:r>
      <w:proofErr w:type="spellStart"/>
      <w:r w:rsidRPr="00714677">
        <w:rPr>
          <w:rFonts w:ascii="Times New Roman" w:hAnsi="Times New Roman" w:cs="Times New Roman"/>
          <w:bCs/>
          <w:sz w:val="24"/>
          <w:szCs w:val="24"/>
        </w:rPr>
        <w:t>other</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reasons</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platelet</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reactivity</w:t>
      </w:r>
      <w:proofErr w:type="spellEnd"/>
      <w:r w:rsidRPr="00714677">
        <w:rPr>
          <w:rFonts w:ascii="Times New Roman" w:hAnsi="Times New Roman" w:cs="Times New Roman"/>
          <w:bCs/>
          <w:sz w:val="24"/>
          <w:szCs w:val="24"/>
        </w:rPr>
        <w:t xml:space="preserve"> sub-study </w:t>
      </w:r>
      <w:proofErr w:type="spellStart"/>
      <w:r w:rsidRPr="00714677">
        <w:rPr>
          <w:rFonts w:ascii="Times New Roman" w:hAnsi="Times New Roman" w:cs="Times New Roman"/>
          <w:bCs/>
          <w:sz w:val="24"/>
          <w:szCs w:val="24"/>
        </w:rPr>
        <w:t>of</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the</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multicenter</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randomized</w:t>
      </w:r>
      <w:proofErr w:type="spellEnd"/>
      <w:r w:rsidRPr="00714677">
        <w:rPr>
          <w:rFonts w:ascii="Times New Roman" w:hAnsi="Times New Roman" w:cs="Times New Roman"/>
          <w:bCs/>
          <w:sz w:val="24"/>
          <w:szCs w:val="24"/>
        </w:rPr>
        <w:t xml:space="preserve"> Prague-18 trial. </w:t>
      </w:r>
      <w:proofErr w:type="spellStart"/>
      <w:r w:rsidRPr="00714677">
        <w:rPr>
          <w:rFonts w:ascii="Times New Roman" w:hAnsi="Times New Roman" w:cs="Times New Roman"/>
          <w:bCs/>
          <w:sz w:val="24"/>
          <w:szCs w:val="24"/>
        </w:rPr>
        <w:t>Journal</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of</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the</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American</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college</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of</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cardiology</w:t>
      </w:r>
      <w:proofErr w:type="spellEnd"/>
      <w:r w:rsidR="001A2919" w:rsidRPr="00714677">
        <w:rPr>
          <w:rFonts w:ascii="Times New Roman" w:hAnsi="Times New Roman" w:cs="Times New Roman"/>
          <w:bCs/>
          <w:sz w:val="24"/>
          <w:szCs w:val="24"/>
        </w:rPr>
        <w:t xml:space="preserve"> 2018</w:t>
      </w:r>
      <w:r w:rsidRPr="00714677">
        <w:rPr>
          <w:rFonts w:ascii="Times New Roman" w:hAnsi="Times New Roman" w:cs="Times New Roman"/>
          <w:bCs/>
          <w:sz w:val="24"/>
          <w:szCs w:val="24"/>
        </w:rPr>
        <w:t xml:space="preserve"> Vol 71, </w:t>
      </w:r>
      <w:proofErr w:type="spellStart"/>
      <w:r w:rsidRPr="00714677">
        <w:rPr>
          <w:rFonts w:ascii="Times New Roman" w:hAnsi="Times New Roman" w:cs="Times New Roman"/>
          <w:bCs/>
          <w:sz w:val="24"/>
          <w:szCs w:val="24"/>
        </w:rPr>
        <w:t>Volume</w:t>
      </w:r>
      <w:proofErr w:type="spellEnd"/>
      <w:r w:rsidRPr="00714677">
        <w:rPr>
          <w:rFonts w:ascii="Times New Roman" w:hAnsi="Times New Roman" w:cs="Times New Roman"/>
          <w:bCs/>
          <w:sz w:val="24"/>
          <w:szCs w:val="24"/>
        </w:rPr>
        <w:t xml:space="preserve">: 71 </w:t>
      </w:r>
      <w:proofErr w:type="spellStart"/>
      <w:r w:rsidRPr="00714677">
        <w:rPr>
          <w:rFonts w:ascii="Times New Roman" w:hAnsi="Times New Roman" w:cs="Times New Roman"/>
          <w:bCs/>
          <w:sz w:val="24"/>
          <w:szCs w:val="24"/>
        </w:rPr>
        <w:t>Issue</w:t>
      </w:r>
      <w:proofErr w:type="spellEnd"/>
      <w:r w:rsidRPr="00714677">
        <w:rPr>
          <w:rFonts w:ascii="Times New Roman" w:hAnsi="Times New Roman" w:cs="Times New Roman"/>
          <w:bCs/>
          <w:sz w:val="24"/>
          <w:szCs w:val="24"/>
        </w:rPr>
        <w:t xml:space="preserve">: 11 </w:t>
      </w:r>
      <w:proofErr w:type="spellStart"/>
      <w:r w:rsidRPr="00714677">
        <w:rPr>
          <w:rFonts w:ascii="Times New Roman" w:hAnsi="Times New Roman" w:cs="Times New Roman"/>
          <w:bCs/>
          <w:sz w:val="24"/>
          <w:szCs w:val="24"/>
        </w:rPr>
        <w:t>Pages</w:t>
      </w:r>
      <w:proofErr w:type="spellEnd"/>
      <w:r w:rsidRPr="00714677">
        <w:rPr>
          <w:rFonts w:ascii="Times New Roman" w:hAnsi="Times New Roman" w:cs="Times New Roman"/>
          <w:bCs/>
          <w:sz w:val="24"/>
          <w:szCs w:val="24"/>
        </w:rPr>
        <w:t xml:space="preserve">: 68-68 </w:t>
      </w:r>
      <w:proofErr w:type="spellStart"/>
      <w:r w:rsidRPr="00714677">
        <w:rPr>
          <w:rFonts w:ascii="Times New Roman" w:hAnsi="Times New Roman" w:cs="Times New Roman"/>
          <w:bCs/>
          <w:sz w:val="24"/>
          <w:szCs w:val="24"/>
        </w:rPr>
        <w:t>Supplement</w:t>
      </w:r>
      <w:proofErr w:type="spellEnd"/>
      <w:r w:rsidRPr="00714677">
        <w:rPr>
          <w:rFonts w:ascii="Times New Roman" w:hAnsi="Times New Roman" w:cs="Times New Roman"/>
          <w:bCs/>
          <w:sz w:val="24"/>
          <w:szCs w:val="24"/>
        </w:rPr>
        <w:t xml:space="preserve">: S Meeting </w:t>
      </w:r>
      <w:proofErr w:type="spellStart"/>
      <w:r w:rsidRPr="00714677">
        <w:rPr>
          <w:rFonts w:ascii="Times New Roman" w:hAnsi="Times New Roman" w:cs="Times New Roman"/>
          <w:bCs/>
          <w:sz w:val="24"/>
          <w:szCs w:val="24"/>
        </w:rPr>
        <w:t>Abstract</w:t>
      </w:r>
      <w:proofErr w:type="spellEnd"/>
      <w:r w:rsidRPr="00714677">
        <w:rPr>
          <w:rFonts w:ascii="Times New Roman" w:hAnsi="Times New Roman" w:cs="Times New Roman"/>
          <w:bCs/>
          <w:sz w:val="24"/>
          <w:szCs w:val="24"/>
        </w:rPr>
        <w:t>: A68</w:t>
      </w:r>
      <w:r w:rsidR="001A2919" w:rsidRPr="00714677">
        <w:rPr>
          <w:rFonts w:ascii="Times New Roman" w:hAnsi="Times New Roman" w:cs="Times New Roman"/>
          <w:bCs/>
          <w:sz w:val="24"/>
          <w:szCs w:val="24"/>
        </w:rPr>
        <w:t>.</w:t>
      </w:r>
      <w:r w:rsidR="001A2919" w:rsidRPr="001A2919">
        <w:t xml:space="preserve"> </w:t>
      </w:r>
      <w:r w:rsidR="001A2919" w:rsidRPr="00714677">
        <w:rPr>
          <w:rFonts w:ascii="Times New Roman" w:hAnsi="Times New Roman" w:cs="Times New Roman"/>
          <w:bCs/>
          <w:sz w:val="24"/>
          <w:szCs w:val="24"/>
        </w:rPr>
        <w:t>DOI: 10.1016/S0735-1097(18)30609-0</w:t>
      </w:r>
    </w:p>
    <w:p w14:paraId="7D3DC459" w14:textId="77777777" w:rsidR="00961595" w:rsidRPr="00961595" w:rsidRDefault="00961595" w:rsidP="00714677">
      <w:pPr>
        <w:rPr>
          <w:rFonts w:ascii="Times New Roman" w:hAnsi="Times New Roman" w:cs="Times New Roman"/>
          <w:bCs/>
          <w:sz w:val="24"/>
          <w:szCs w:val="24"/>
        </w:rPr>
      </w:pPr>
    </w:p>
    <w:p w14:paraId="478610B2" w14:textId="5398063F" w:rsidR="00961595" w:rsidRPr="00714677" w:rsidRDefault="00B73DA3" w:rsidP="00714677">
      <w:pPr>
        <w:ind w:left="-142"/>
        <w:rPr>
          <w:rFonts w:ascii="Times New Roman" w:hAnsi="Times New Roman" w:cs="Times New Roman"/>
          <w:bCs/>
          <w:sz w:val="24"/>
          <w:szCs w:val="24"/>
        </w:rPr>
      </w:pPr>
      <w:r w:rsidRPr="00714677">
        <w:rPr>
          <w:rFonts w:ascii="Times New Roman" w:hAnsi="Times New Roman" w:cs="Times New Roman"/>
          <w:caps/>
          <w:sz w:val="24"/>
          <w:szCs w:val="24"/>
          <w:lang w:val="en-US"/>
        </w:rPr>
        <w:t xml:space="preserve">D.ROBERT SUTHERLAND, STEPHEN RICHARDS, FERNANDO ORTIZ, RAKESH NAYAAR, MIROSLAV BENKO, IURI MARINOV, ANDREA WILLINGWORTH. </w:t>
      </w:r>
      <w:r w:rsidRPr="00714677">
        <w:rPr>
          <w:rFonts w:ascii="Times New Roman" w:hAnsi="Times New Roman" w:cs="Times New Roman"/>
          <w:sz w:val="24"/>
          <w:szCs w:val="24"/>
        </w:rPr>
        <w:t xml:space="preserve">CD71 </w:t>
      </w:r>
      <w:proofErr w:type="spellStart"/>
      <w:r w:rsidRPr="00714677">
        <w:rPr>
          <w:rFonts w:ascii="Times New Roman" w:hAnsi="Times New Roman" w:cs="Times New Roman"/>
          <w:sz w:val="24"/>
          <w:szCs w:val="24"/>
        </w:rPr>
        <w:t>improves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delineation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PNH type III, PNH type II, and </w:t>
      </w:r>
      <w:proofErr w:type="spellStart"/>
      <w:r w:rsidRPr="00714677">
        <w:rPr>
          <w:rFonts w:ascii="Times New Roman" w:hAnsi="Times New Roman" w:cs="Times New Roman"/>
          <w:sz w:val="24"/>
          <w:szCs w:val="24"/>
        </w:rPr>
        <w:t>normal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immature</w:t>
      </w:r>
      <w:proofErr w:type="spellEnd"/>
      <w:r w:rsidRPr="00714677">
        <w:rPr>
          <w:rFonts w:ascii="Times New Roman" w:hAnsi="Times New Roman" w:cs="Times New Roman"/>
          <w:sz w:val="24"/>
          <w:szCs w:val="24"/>
        </w:rPr>
        <w:t xml:space="preserve"> RBCS in </w:t>
      </w:r>
      <w:proofErr w:type="spellStart"/>
      <w:r w:rsidRPr="00714677">
        <w:rPr>
          <w:rFonts w:ascii="Times New Roman" w:hAnsi="Times New Roman" w:cs="Times New Roman"/>
          <w:sz w:val="24"/>
          <w:szCs w:val="24"/>
        </w:rPr>
        <w:t>patients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paroxysmal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nocturnal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hemoglobinuria</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Cytometry</w:t>
      </w:r>
      <w:proofErr w:type="spellEnd"/>
      <w:r w:rsidRPr="00714677">
        <w:rPr>
          <w:rFonts w:ascii="Times New Roman" w:hAnsi="Times New Roman" w:cs="Times New Roman"/>
          <w:sz w:val="24"/>
          <w:szCs w:val="24"/>
        </w:rPr>
        <w:t xml:space="preserve"> Part B 2019; </w:t>
      </w:r>
      <w:proofErr w:type="gramStart"/>
      <w:r w:rsidRPr="00714677">
        <w:rPr>
          <w:rFonts w:ascii="Times New Roman" w:hAnsi="Times New Roman" w:cs="Times New Roman"/>
          <w:sz w:val="24"/>
          <w:szCs w:val="24"/>
        </w:rPr>
        <w:t>94B</w:t>
      </w:r>
      <w:proofErr w:type="gramEnd"/>
      <w:r w:rsidRPr="00714677">
        <w:rPr>
          <w:rFonts w:ascii="Times New Roman" w:hAnsi="Times New Roman" w:cs="Times New Roman"/>
          <w:sz w:val="24"/>
          <w:szCs w:val="24"/>
        </w:rPr>
        <w:t>: 637-651</w:t>
      </w:r>
    </w:p>
    <w:p w14:paraId="0A348C96" w14:textId="77777777" w:rsidR="001A2919" w:rsidRPr="001A2919" w:rsidRDefault="001A2919" w:rsidP="00714677">
      <w:pPr>
        <w:rPr>
          <w:rFonts w:ascii="Times New Roman" w:hAnsi="Times New Roman" w:cs="Times New Roman"/>
          <w:bCs/>
          <w:sz w:val="24"/>
          <w:szCs w:val="24"/>
        </w:rPr>
      </w:pPr>
    </w:p>
    <w:p w14:paraId="0D554A9B" w14:textId="44BED07C" w:rsidR="00961595" w:rsidRPr="00714677" w:rsidRDefault="001A2919" w:rsidP="00714677">
      <w:pPr>
        <w:ind w:left="-142"/>
        <w:rPr>
          <w:rFonts w:ascii="Times New Roman" w:hAnsi="Times New Roman" w:cs="Times New Roman"/>
          <w:bCs/>
          <w:smallCaps/>
          <w:sz w:val="24"/>
          <w:szCs w:val="24"/>
        </w:rPr>
      </w:pPr>
      <w:r w:rsidRPr="00714677">
        <w:rPr>
          <w:rFonts w:ascii="Times New Roman" w:hAnsi="Times New Roman" w:cs="Times New Roman"/>
          <w:bCs/>
          <w:smallCaps/>
          <w:sz w:val="24"/>
          <w:szCs w:val="24"/>
        </w:rPr>
        <w:t xml:space="preserve">Gasova, Z Vackova, B </w:t>
      </w:r>
      <w:proofErr w:type="spellStart"/>
      <w:r w:rsidRPr="00714677">
        <w:rPr>
          <w:rFonts w:ascii="Times New Roman" w:hAnsi="Times New Roman" w:cs="Times New Roman"/>
          <w:bCs/>
          <w:smallCaps/>
          <w:sz w:val="24"/>
          <w:szCs w:val="24"/>
        </w:rPr>
        <w:t>Bhuiyan</w:t>
      </w:r>
      <w:proofErr w:type="spellEnd"/>
      <w:r w:rsidRPr="00714677">
        <w:rPr>
          <w:rFonts w:ascii="Times New Roman" w:hAnsi="Times New Roman" w:cs="Times New Roman"/>
          <w:bCs/>
          <w:smallCaps/>
          <w:sz w:val="24"/>
          <w:szCs w:val="24"/>
        </w:rPr>
        <w:t xml:space="preserve">-Ludvikova, Z, </w:t>
      </w:r>
      <w:proofErr w:type="spellStart"/>
      <w:r w:rsidRPr="00714677">
        <w:rPr>
          <w:rFonts w:ascii="Times New Roman" w:hAnsi="Times New Roman" w:cs="Times New Roman"/>
          <w:bCs/>
          <w:smallCaps/>
          <w:sz w:val="24"/>
          <w:szCs w:val="24"/>
        </w:rPr>
        <w:t>Bohmova</w:t>
      </w:r>
      <w:proofErr w:type="spellEnd"/>
      <w:r w:rsidRPr="00714677">
        <w:rPr>
          <w:rFonts w:ascii="Times New Roman" w:hAnsi="Times New Roman" w:cs="Times New Roman"/>
          <w:bCs/>
          <w:smallCaps/>
          <w:sz w:val="24"/>
          <w:szCs w:val="24"/>
        </w:rPr>
        <w:t xml:space="preserve">, M, Sloukova, M Marinov, I </w:t>
      </w:r>
      <w:proofErr w:type="spellStart"/>
      <w:r w:rsidRPr="00714677">
        <w:rPr>
          <w:rFonts w:ascii="Times New Roman" w:hAnsi="Times New Roman" w:cs="Times New Roman"/>
          <w:bCs/>
          <w:smallCaps/>
          <w:sz w:val="24"/>
          <w:szCs w:val="24"/>
        </w:rPr>
        <w:t>Pecherkova</w:t>
      </w:r>
      <w:proofErr w:type="spellEnd"/>
      <w:r w:rsidRPr="00714677">
        <w:rPr>
          <w:rFonts w:ascii="Times New Roman" w:hAnsi="Times New Roman" w:cs="Times New Roman"/>
          <w:bCs/>
          <w:smallCaps/>
          <w:sz w:val="24"/>
          <w:szCs w:val="24"/>
        </w:rPr>
        <w:t xml:space="preserve">, P. </w:t>
      </w:r>
      <w:r w:rsidRPr="00714677">
        <w:rPr>
          <w:rFonts w:ascii="Times New Roman" w:hAnsi="Times New Roman" w:cs="Times New Roman"/>
          <w:bCs/>
          <w:sz w:val="24"/>
          <w:szCs w:val="24"/>
        </w:rPr>
        <w:t xml:space="preserve">Standard and </w:t>
      </w:r>
      <w:proofErr w:type="spellStart"/>
      <w:r w:rsidRPr="00714677">
        <w:rPr>
          <w:rFonts w:ascii="Times New Roman" w:hAnsi="Times New Roman" w:cs="Times New Roman"/>
          <w:bCs/>
          <w:sz w:val="24"/>
          <w:szCs w:val="24"/>
        </w:rPr>
        <w:t>Large</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volume</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leukapheresis</w:t>
      </w:r>
      <w:proofErr w:type="spellEnd"/>
      <w:r w:rsidRPr="00714677">
        <w:rPr>
          <w:rFonts w:ascii="Times New Roman" w:hAnsi="Times New Roman" w:cs="Times New Roman"/>
          <w:bCs/>
          <w:sz w:val="24"/>
          <w:szCs w:val="24"/>
        </w:rPr>
        <w:t xml:space="preserve"> (LVL) </w:t>
      </w:r>
      <w:proofErr w:type="spellStart"/>
      <w:r w:rsidRPr="00714677">
        <w:rPr>
          <w:rFonts w:ascii="Times New Roman" w:hAnsi="Times New Roman" w:cs="Times New Roman"/>
          <w:bCs/>
          <w:sz w:val="24"/>
          <w:szCs w:val="24"/>
        </w:rPr>
        <w:t>using</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the</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new</w:t>
      </w:r>
      <w:proofErr w:type="spellEnd"/>
      <w:r w:rsidRPr="00714677">
        <w:rPr>
          <w:rFonts w:ascii="Times New Roman" w:hAnsi="Times New Roman" w:cs="Times New Roman"/>
          <w:bCs/>
          <w:sz w:val="24"/>
          <w:szCs w:val="24"/>
        </w:rPr>
        <w:t xml:space="preserve"> CMNC </w:t>
      </w:r>
      <w:proofErr w:type="spellStart"/>
      <w:r w:rsidRPr="00714677">
        <w:rPr>
          <w:rFonts w:ascii="Times New Roman" w:hAnsi="Times New Roman" w:cs="Times New Roman"/>
          <w:bCs/>
          <w:sz w:val="24"/>
          <w:szCs w:val="24"/>
        </w:rPr>
        <w:t>protocol</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Spectra</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Optia</w:t>
      </w:r>
      <w:proofErr w:type="spellEnd"/>
      <w:r w:rsidRPr="00714677">
        <w:rPr>
          <w:rFonts w:ascii="Times New Roman" w:hAnsi="Times New Roman" w:cs="Times New Roman"/>
          <w:bCs/>
          <w:sz w:val="24"/>
          <w:szCs w:val="24"/>
        </w:rPr>
        <w:t xml:space="preserve">.  Bone </w:t>
      </w:r>
      <w:proofErr w:type="spellStart"/>
      <w:r w:rsidRPr="00714677">
        <w:rPr>
          <w:rFonts w:ascii="Times New Roman" w:hAnsi="Times New Roman" w:cs="Times New Roman"/>
          <w:bCs/>
          <w:sz w:val="24"/>
          <w:szCs w:val="24"/>
        </w:rPr>
        <w:t>marrow</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transplantation</w:t>
      </w:r>
      <w:proofErr w:type="spellEnd"/>
      <w:r w:rsidRPr="00714677">
        <w:rPr>
          <w:rFonts w:ascii="Times New Roman" w:hAnsi="Times New Roman" w:cs="Times New Roman"/>
          <w:bCs/>
          <w:sz w:val="24"/>
          <w:szCs w:val="24"/>
        </w:rPr>
        <w:t xml:space="preserve"> 2018 Vol. 53 </w:t>
      </w:r>
      <w:proofErr w:type="spellStart"/>
      <w:r w:rsidRPr="00714677">
        <w:rPr>
          <w:rFonts w:ascii="Times New Roman" w:hAnsi="Times New Roman" w:cs="Times New Roman"/>
          <w:bCs/>
          <w:sz w:val="24"/>
          <w:szCs w:val="24"/>
        </w:rPr>
        <w:t>Pages</w:t>
      </w:r>
      <w:proofErr w:type="spellEnd"/>
      <w:r w:rsidRPr="00714677">
        <w:rPr>
          <w:rFonts w:ascii="Times New Roman" w:hAnsi="Times New Roman" w:cs="Times New Roman"/>
          <w:bCs/>
          <w:sz w:val="24"/>
          <w:szCs w:val="24"/>
        </w:rPr>
        <w:t xml:space="preserve">: 786-787 </w:t>
      </w:r>
      <w:proofErr w:type="spellStart"/>
      <w:r w:rsidRPr="00714677">
        <w:rPr>
          <w:rFonts w:ascii="Times New Roman" w:hAnsi="Times New Roman" w:cs="Times New Roman"/>
          <w:bCs/>
          <w:sz w:val="24"/>
          <w:szCs w:val="24"/>
        </w:rPr>
        <w:t>Supplement</w:t>
      </w:r>
      <w:proofErr w:type="spellEnd"/>
      <w:r w:rsidRPr="00714677">
        <w:rPr>
          <w:rFonts w:ascii="Times New Roman" w:hAnsi="Times New Roman" w:cs="Times New Roman"/>
          <w:bCs/>
          <w:sz w:val="24"/>
          <w:szCs w:val="24"/>
        </w:rPr>
        <w:t xml:space="preserve">: S Meeting </w:t>
      </w:r>
      <w:proofErr w:type="spellStart"/>
      <w:r w:rsidRPr="00714677">
        <w:rPr>
          <w:rFonts w:ascii="Times New Roman" w:hAnsi="Times New Roman" w:cs="Times New Roman"/>
          <w:bCs/>
          <w:sz w:val="24"/>
          <w:szCs w:val="24"/>
        </w:rPr>
        <w:t>Abstract</w:t>
      </w:r>
      <w:proofErr w:type="spellEnd"/>
      <w:r w:rsidRPr="00714677">
        <w:rPr>
          <w:rFonts w:ascii="Times New Roman" w:hAnsi="Times New Roman" w:cs="Times New Roman"/>
          <w:bCs/>
          <w:sz w:val="24"/>
          <w:szCs w:val="24"/>
        </w:rPr>
        <w:t>: P861.</w:t>
      </w:r>
    </w:p>
    <w:p w14:paraId="6750ED93" w14:textId="77777777" w:rsidR="0074113B" w:rsidRPr="0074113B" w:rsidRDefault="0074113B" w:rsidP="00714677">
      <w:pPr>
        <w:pStyle w:val="Odstavecseseznamem"/>
        <w:ind w:left="284"/>
        <w:rPr>
          <w:rFonts w:ascii="Times New Roman" w:hAnsi="Times New Roman" w:cs="Times New Roman"/>
          <w:bCs/>
          <w:smallCaps/>
          <w:sz w:val="24"/>
          <w:szCs w:val="24"/>
        </w:rPr>
      </w:pPr>
    </w:p>
    <w:p w14:paraId="1F707DCF" w14:textId="370B006C" w:rsidR="0074113B" w:rsidRPr="00714677" w:rsidRDefault="001A2919" w:rsidP="00714677">
      <w:pPr>
        <w:ind w:left="-142"/>
        <w:rPr>
          <w:rFonts w:ascii="Times New Roman" w:hAnsi="Times New Roman" w:cs="Times New Roman"/>
          <w:bCs/>
          <w:smallCaps/>
          <w:sz w:val="24"/>
          <w:szCs w:val="24"/>
        </w:rPr>
      </w:pPr>
      <w:r w:rsidRPr="00714677">
        <w:rPr>
          <w:rFonts w:ascii="Times New Roman" w:hAnsi="Times New Roman" w:cs="Times New Roman"/>
          <w:bCs/>
          <w:smallCaps/>
          <w:sz w:val="24"/>
          <w:szCs w:val="24"/>
        </w:rPr>
        <w:t xml:space="preserve">Pesek A, </w:t>
      </w:r>
      <w:proofErr w:type="gramStart"/>
      <w:r w:rsidRPr="00714677">
        <w:rPr>
          <w:rFonts w:ascii="Times New Roman" w:hAnsi="Times New Roman" w:cs="Times New Roman"/>
          <w:bCs/>
          <w:smallCaps/>
          <w:sz w:val="24"/>
          <w:szCs w:val="24"/>
        </w:rPr>
        <w:t>Kohoutova  M</w:t>
      </w:r>
      <w:proofErr w:type="gramEnd"/>
      <w:r w:rsidRPr="00714677">
        <w:rPr>
          <w:rFonts w:ascii="Times New Roman" w:hAnsi="Times New Roman" w:cs="Times New Roman"/>
          <w:bCs/>
          <w:smallCaps/>
          <w:sz w:val="24"/>
          <w:szCs w:val="24"/>
        </w:rPr>
        <w:t>, Vojtova P, Marinov, I.</w:t>
      </w:r>
      <w:r w:rsidRPr="001A2919">
        <w:t xml:space="preserve"> </w:t>
      </w:r>
      <w:proofErr w:type="spellStart"/>
      <w:r w:rsidRPr="00714677">
        <w:rPr>
          <w:rFonts w:ascii="Times New Roman" w:hAnsi="Times New Roman" w:cs="Times New Roman"/>
          <w:bCs/>
          <w:sz w:val="24"/>
          <w:szCs w:val="24"/>
        </w:rPr>
        <w:t>Interlaboratory</w:t>
      </w:r>
      <w:proofErr w:type="spellEnd"/>
      <w:r w:rsidRPr="00714677">
        <w:rPr>
          <w:rFonts w:ascii="Times New Roman" w:hAnsi="Times New Roman" w:cs="Times New Roman"/>
          <w:bCs/>
          <w:sz w:val="24"/>
          <w:szCs w:val="24"/>
        </w:rPr>
        <w:t xml:space="preserve"> variability </w:t>
      </w:r>
      <w:proofErr w:type="spellStart"/>
      <w:r w:rsidRPr="00714677">
        <w:rPr>
          <w:rFonts w:ascii="Times New Roman" w:hAnsi="Times New Roman" w:cs="Times New Roman"/>
          <w:bCs/>
          <w:sz w:val="24"/>
          <w:szCs w:val="24"/>
        </w:rPr>
        <w:t>for</w:t>
      </w:r>
      <w:proofErr w:type="spellEnd"/>
      <w:r w:rsidRPr="00714677">
        <w:rPr>
          <w:rFonts w:ascii="Times New Roman" w:hAnsi="Times New Roman" w:cs="Times New Roman"/>
          <w:bCs/>
          <w:sz w:val="24"/>
          <w:szCs w:val="24"/>
        </w:rPr>
        <w:t xml:space="preserve">  GPI-</w:t>
      </w:r>
      <w:proofErr w:type="spellStart"/>
      <w:r w:rsidRPr="00714677">
        <w:rPr>
          <w:rFonts w:ascii="Times New Roman" w:hAnsi="Times New Roman" w:cs="Times New Roman"/>
          <w:bCs/>
          <w:sz w:val="24"/>
          <w:szCs w:val="24"/>
        </w:rPr>
        <w:t>deficiency</w:t>
      </w:r>
      <w:proofErr w:type="spellEnd"/>
      <w:r w:rsidRPr="00714677">
        <w:rPr>
          <w:rFonts w:ascii="Times New Roman" w:hAnsi="Times New Roman" w:cs="Times New Roman"/>
          <w:bCs/>
          <w:sz w:val="24"/>
          <w:szCs w:val="24"/>
        </w:rPr>
        <w:t xml:space="preserve"> testing by </w:t>
      </w:r>
      <w:proofErr w:type="spellStart"/>
      <w:r w:rsidRPr="00714677">
        <w:rPr>
          <w:rFonts w:ascii="Times New Roman" w:hAnsi="Times New Roman" w:cs="Times New Roman"/>
          <w:bCs/>
          <w:sz w:val="24"/>
          <w:szCs w:val="24"/>
        </w:rPr>
        <w:t>flow</w:t>
      </w:r>
      <w:proofErr w:type="spellEnd"/>
      <w:r w:rsidRPr="00714677">
        <w:rPr>
          <w:rFonts w:ascii="Times New Roman" w:hAnsi="Times New Roman" w:cs="Times New Roman"/>
          <w:bCs/>
          <w:sz w:val="24"/>
          <w:szCs w:val="24"/>
        </w:rPr>
        <w:t xml:space="preserve"> </w:t>
      </w:r>
      <w:proofErr w:type="spellStart"/>
      <w:r w:rsidRPr="00714677">
        <w:rPr>
          <w:rFonts w:ascii="Times New Roman" w:hAnsi="Times New Roman" w:cs="Times New Roman"/>
          <w:bCs/>
          <w:sz w:val="24"/>
          <w:szCs w:val="24"/>
        </w:rPr>
        <w:t>cytometry</w:t>
      </w:r>
      <w:proofErr w:type="spellEnd"/>
      <w:r w:rsidRPr="00714677">
        <w:rPr>
          <w:rFonts w:ascii="Times New Roman" w:hAnsi="Times New Roman" w:cs="Times New Roman"/>
          <w:bCs/>
          <w:sz w:val="24"/>
          <w:szCs w:val="24"/>
        </w:rPr>
        <w:t xml:space="preserve"> </w:t>
      </w:r>
      <w:proofErr w:type="spellStart"/>
      <w:r w:rsidR="0074113B" w:rsidRPr="00714677">
        <w:rPr>
          <w:rFonts w:ascii="Times New Roman" w:hAnsi="Times New Roman" w:cs="Times New Roman"/>
          <w:bCs/>
          <w:sz w:val="24"/>
          <w:szCs w:val="24"/>
        </w:rPr>
        <w:t>following</w:t>
      </w:r>
      <w:proofErr w:type="spellEnd"/>
      <w:r w:rsidR="0074113B" w:rsidRPr="00714677">
        <w:rPr>
          <w:rFonts w:ascii="Times New Roman" w:hAnsi="Times New Roman" w:cs="Times New Roman"/>
          <w:bCs/>
          <w:sz w:val="24"/>
          <w:szCs w:val="24"/>
        </w:rPr>
        <w:t xml:space="preserve"> a </w:t>
      </w:r>
      <w:proofErr w:type="spellStart"/>
      <w:r w:rsidR="0074113B" w:rsidRPr="00714677">
        <w:rPr>
          <w:rFonts w:ascii="Times New Roman" w:hAnsi="Times New Roman" w:cs="Times New Roman"/>
          <w:bCs/>
          <w:sz w:val="24"/>
          <w:szCs w:val="24"/>
        </w:rPr>
        <w:t>regional</w:t>
      </w:r>
      <w:proofErr w:type="spellEnd"/>
      <w:r w:rsidR="0074113B" w:rsidRPr="00714677">
        <w:rPr>
          <w:rFonts w:ascii="Times New Roman" w:hAnsi="Times New Roman" w:cs="Times New Roman"/>
          <w:bCs/>
          <w:sz w:val="24"/>
          <w:szCs w:val="24"/>
        </w:rPr>
        <w:t xml:space="preserve"> </w:t>
      </w:r>
      <w:proofErr w:type="spellStart"/>
      <w:r w:rsidR="0074113B" w:rsidRPr="00714677">
        <w:rPr>
          <w:rFonts w:ascii="Times New Roman" w:hAnsi="Times New Roman" w:cs="Times New Roman"/>
          <w:bCs/>
          <w:sz w:val="24"/>
          <w:szCs w:val="24"/>
        </w:rPr>
        <w:t>external</w:t>
      </w:r>
      <w:proofErr w:type="spellEnd"/>
      <w:r w:rsidR="0074113B" w:rsidRPr="00714677">
        <w:rPr>
          <w:rFonts w:ascii="Times New Roman" w:hAnsi="Times New Roman" w:cs="Times New Roman"/>
          <w:bCs/>
          <w:sz w:val="24"/>
          <w:szCs w:val="24"/>
        </w:rPr>
        <w:t xml:space="preserve"> </w:t>
      </w:r>
      <w:proofErr w:type="spellStart"/>
      <w:r w:rsidR="0074113B" w:rsidRPr="00714677">
        <w:rPr>
          <w:rFonts w:ascii="Times New Roman" w:hAnsi="Times New Roman" w:cs="Times New Roman"/>
          <w:bCs/>
          <w:sz w:val="24"/>
          <w:szCs w:val="24"/>
        </w:rPr>
        <w:t>quality</w:t>
      </w:r>
      <w:proofErr w:type="spellEnd"/>
      <w:r w:rsidR="0074113B" w:rsidRPr="00714677">
        <w:rPr>
          <w:rFonts w:ascii="Times New Roman" w:hAnsi="Times New Roman" w:cs="Times New Roman"/>
          <w:bCs/>
          <w:sz w:val="24"/>
          <w:szCs w:val="24"/>
        </w:rPr>
        <w:t xml:space="preserve"> </w:t>
      </w:r>
      <w:proofErr w:type="spellStart"/>
      <w:r w:rsidR="0074113B" w:rsidRPr="00714677">
        <w:rPr>
          <w:rFonts w:ascii="Times New Roman" w:hAnsi="Times New Roman" w:cs="Times New Roman"/>
          <w:bCs/>
          <w:sz w:val="24"/>
          <w:szCs w:val="24"/>
        </w:rPr>
        <w:t>assessment</w:t>
      </w:r>
      <w:proofErr w:type="spellEnd"/>
      <w:r w:rsidR="0074113B" w:rsidRPr="00714677">
        <w:rPr>
          <w:rFonts w:ascii="Times New Roman" w:hAnsi="Times New Roman" w:cs="Times New Roman"/>
          <w:bCs/>
          <w:sz w:val="24"/>
          <w:szCs w:val="24"/>
        </w:rPr>
        <w:t xml:space="preserve"> program. </w:t>
      </w:r>
      <w:proofErr w:type="spellStart"/>
      <w:r w:rsidR="0074113B" w:rsidRPr="00714677">
        <w:rPr>
          <w:rFonts w:ascii="Times New Roman" w:hAnsi="Times New Roman" w:cs="Times New Roman"/>
          <w:bCs/>
          <w:sz w:val="24"/>
          <w:szCs w:val="24"/>
        </w:rPr>
        <w:t>Int</w:t>
      </w:r>
      <w:proofErr w:type="spellEnd"/>
      <w:r w:rsidR="0074113B" w:rsidRPr="00714677">
        <w:rPr>
          <w:rFonts w:ascii="Times New Roman" w:hAnsi="Times New Roman" w:cs="Times New Roman"/>
          <w:bCs/>
          <w:sz w:val="24"/>
          <w:szCs w:val="24"/>
        </w:rPr>
        <w:t xml:space="preserve">. J. </w:t>
      </w:r>
      <w:proofErr w:type="spellStart"/>
      <w:r w:rsidR="0074113B" w:rsidRPr="00714677">
        <w:rPr>
          <w:rFonts w:ascii="Times New Roman" w:hAnsi="Times New Roman" w:cs="Times New Roman"/>
          <w:bCs/>
          <w:sz w:val="24"/>
          <w:szCs w:val="24"/>
        </w:rPr>
        <w:t>Lab</w:t>
      </w:r>
      <w:proofErr w:type="spellEnd"/>
      <w:r w:rsidR="0074113B" w:rsidRPr="00714677">
        <w:rPr>
          <w:rFonts w:ascii="Times New Roman" w:hAnsi="Times New Roman" w:cs="Times New Roman"/>
          <w:bCs/>
          <w:sz w:val="24"/>
          <w:szCs w:val="24"/>
        </w:rPr>
        <w:t xml:space="preserve">. Hematology 2018. Vol 40 </w:t>
      </w:r>
      <w:proofErr w:type="spellStart"/>
      <w:r w:rsidR="0074113B" w:rsidRPr="00714677">
        <w:rPr>
          <w:rFonts w:ascii="Times New Roman" w:hAnsi="Times New Roman" w:cs="Times New Roman"/>
          <w:bCs/>
          <w:sz w:val="24"/>
          <w:szCs w:val="24"/>
        </w:rPr>
        <w:t>Pages</w:t>
      </w:r>
      <w:proofErr w:type="spellEnd"/>
      <w:r w:rsidR="0074113B" w:rsidRPr="00714677">
        <w:rPr>
          <w:rFonts w:ascii="Times New Roman" w:hAnsi="Times New Roman" w:cs="Times New Roman"/>
          <w:bCs/>
          <w:sz w:val="24"/>
          <w:szCs w:val="24"/>
        </w:rPr>
        <w:t xml:space="preserve">: 115-115 </w:t>
      </w:r>
      <w:proofErr w:type="spellStart"/>
      <w:r w:rsidR="0074113B" w:rsidRPr="00714677">
        <w:rPr>
          <w:rFonts w:ascii="Times New Roman" w:hAnsi="Times New Roman" w:cs="Times New Roman"/>
          <w:bCs/>
          <w:sz w:val="24"/>
          <w:szCs w:val="24"/>
        </w:rPr>
        <w:t>Supplement</w:t>
      </w:r>
      <w:proofErr w:type="spellEnd"/>
      <w:r w:rsidR="0074113B" w:rsidRPr="00714677">
        <w:rPr>
          <w:rFonts w:ascii="Times New Roman" w:hAnsi="Times New Roman" w:cs="Times New Roman"/>
          <w:bCs/>
          <w:sz w:val="24"/>
          <w:szCs w:val="24"/>
        </w:rPr>
        <w:t xml:space="preserve">: 2 </w:t>
      </w:r>
      <w:proofErr w:type="spellStart"/>
      <w:r w:rsidR="0074113B" w:rsidRPr="00714677">
        <w:rPr>
          <w:rFonts w:ascii="Times New Roman" w:hAnsi="Times New Roman" w:cs="Times New Roman"/>
          <w:bCs/>
          <w:sz w:val="24"/>
          <w:szCs w:val="24"/>
        </w:rPr>
        <w:t>Special</w:t>
      </w:r>
      <w:proofErr w:type="spellEnd"/>
      <w:r w:rsidR="0074113B" w:rsidRPr="00714677">
        <w:rPr>
          <w:rFonts w:ascii="Times New Roman" w:hAnsi="Times New Roman" w:cs="Times New Roman"/>
          <w:bCs/>
          <w:sz w:val="24"/>
          <w:szCs w:val="24"/>
        </w:rPr>
        <w:t xml:space="preserve"> </w:t>
      </w:r>
      <w:proofErr w:type="spellStart"/>
      <w:r w:rsidR="0074113B" w:rsidRPr="00714677">
        <w:rPr>
          <w:rFonts w:ascii="Times New Roman" w:hAnsi="Times New Roman" w:cs="Times New Roman"/>
          <w:bCs/>
          <w:sz w:val="24"/>
          <w:szCs w:val="24"/>
        </w:rPr>
        <w:t>Issue</w:t>
      </w:r>
      <w:proofErr w:type="spellEnd"/>
      <w:r w:rsidR="0074113B" w:rsidRPr="00714677">
        <w:rPr>
          <w:rFonts w:ascii="Times New Roman" w:hAnsi="Times New Roman" w:cs="Times New Roman"/>
          <w:bCs/>
          <w:sz w:val="24"/>
          <w:szCs w:val="24"/>
        </w:rPr>
        <w:t>: SI</w:t>
      </w:r>
    </w:p>
    <w:p w14:paraId="124589FB" w14:textId="77777777" w:rsidR="001A2919" w:rsidRPr="001A2919" w:rsidRDefault="001A2919" w:rsidP="00714677">
      <w:pPr>
        <w:pStyle w:val="Odstavecseseznamem"/>
        <w:ind w:left="284"/>
        <w:rPr>
          <w:rFonts w:ascii="Times New Roman" w:hAnsi="Times New Roman" w:cs="Times New Roman"/>
          <w:bCs/>
          <w:smallCaps/>
          <w:sz w:val="24"/>
          <w:szCs w:val="24"/>
        </w:rPr>
      </w:pPr>
    </w:p>
    <w:p w14:paraId="70E45485" w14:textId="075A61F4" w:rsidR="00961595" w:rsidRPr="00714677" w:rsidRDefault="005010B8" w:rsidP="00714677">
      <w:pPr>
        <w:ind w:left="-142"/>
        <w:rPr>
          <w:rFonts w:ascii="Times New Roman" w:hAnsi="Times New Roman" w:cs="Times New Roman"/>
          <w:bCs/>
          <w:sz w:val="24"/>
          <w:szCs w:val="24"/>
        </w:rPr>
      </w:pPr>
      <w:r w:rsidRPr="00714677">
        <w:rPr>
          <w:rFonts w:ascii="Times New Roman" w:hAnsi="Times New Roman" w:cs="Times New Roman"/>
          <w:caps/>
          <w:sz w:val="24"/>
          <w:szCs w:val="24"/>
        </w:rPr>
        <w:t>ILLINGWORTH</w:t>
      </w:r>
      <w:r w:rsidR="00961595" w:rsidRPr="00714677">
        <w:rPr>
          <w:rFonts w:ascii="Times New Roman" w:hAnsi="Times New Roman" w:cs="Times New Roman"/>
          <w:caps/>
          <w:sz w:val="24"/>
          <w:szCs w:val="24"/>
        </w:rPr>
        <w:t xml:space="preserve"> AJ, Marinov I., Sutherland DR. </w:t>
      </w:r>
      <w:r w:rsidR="00961595" w:rsidRPr="00714677">
        <w:rPr>
          <w:rFonts w:ascii="Times New Roman" w:eastAsia="Times New Roman" w:hAnsi="Times New Roman" w:cs="Times New Roman"/>
          <w:color w:val="212121"/>
          <w:kern w:val="36"/>
          <w:sz w:val="24"/>
          <w:szCs w:val="24"/>
          <w:lang w:eastAsia="cs-CZ"/>
        </w:rPr>
        <w:t xml:space="preserve">Sensitive and </w:t>
      </w:r>
      <w:proofErr w:type="spellStart"/>
      <w:r w:rsidR="00961595" w:rsidRPr="00714677">
        <w:rPr>
          <w:rFonts w:ascii="Times New Roman" w:eastAsia="Times New Roman" w:hAnsi="Times New Roman" w:cs="Times New Roman"/>
          <w:color w:val="212121"/>
          <w:kern w:val="36"/>
          <w:sz w:val="24"/>
          <w:szCs w:val="24"/>
          <w:lang w:eastAsia="cs-CZ"/>
        </w:rPr>
        <w:t>accurate</w:t>
      </w:r>
      <w:proofErr w:type="spellEnd"/>
      <w:r w:rsidR="00961595" w:rsidRPr="00714677">
        <w:rPr>
          <w:rFonts w:ascii="Times New Roman" w:eastAsia="Times New Roman" w:hAnsi="Times New Roman" w:cs="Times New Roman"/>
          <w:color w:val="212121"/>
          <w:kern w:val="36"/>
          <w:sz w:val="24"/>
          <w:szCs w:val="24"/>
          <w:lang w:eastAsia="cs-CZ"/>
        </w:rPr>
        <w:t xml:space="preserve"> </w:t>
      </w:r>
      <w:proofErr w:type="spellStart"/>
      <w:r w:rsidR="00961595" w:rsidRPr="00714677">
        <w:rPr>
          <w:rFonts w:ascii="Times New Roman" w:eastAsia="Times New Roman" w:hAnsi="Times New Roman" w:cs="Times New Roman"/>
          <w:color w:val="212121"/>
          <w:kern w:val="36"/>
          <w:sz w:val="24"/>
          <w:szCs w:val="24"/>
          <w:lang w:eastAsia="cs-CZ"/>
        </w:rPr>
        <w:t>identification</w:t>
      </w:r>
      <w:proofErr w:type="spellEnd"/>
      <w:r w:rsidR="00961595" w:rsidRPr="00714677">
        <w:rPr>
          <w:rFonts w:ascii="Times New Roman" w:eastAsia="Times New Roman" w:hAnsi="Times New Roman" w:cs="Times New Roman"/>
          <w:color w:val="212121"/>
          <w:kern w:val="36"/>
          <w:sz w:val="24"/>
          <w:szCs w:val="24"/>
          <w:lang w:eastAsia="cs-CZ"/>
        </w:rPr>
        <w:t xml:space="preserve"> </w:t>
      </w:r>
      <w:proofErr w:type="spellStart"/>
      <w:r w:rsidR="00961595" w:rsidRPr="00714677">
        <w:rPr>
          <w:rFonts w:ascii="Times New Roman" w:eastAsia="Times New Roman" w:hAnsi="Times New Roman" w:cs="Times New Roman"/>
          <w:color w:val="212121"/>
          <w:kern w:val="36"/>
          <w:sz w:val="24"/>
          <w:szCs w:val="24"/>
          <w:lang w:eastAsia="cs-CZ"/>
        </w:rPr>
        <w:t>of</w:t>
      </w:r>
      <w:proofErr w:type="spellEnd"/>
      <w:r w:rsidR="00961595" w:rsidRPr="00714677">
        <w:rPr>
          <w:rFonts w:ascii="Times New Roman" w:eastAsia="Times New Roman" w:hAnsi="Times New Roman" w:cs="Times New Roman"/>
          <w:color w:val="212121"/>
          <w:kern w:val="36"/>
          <w:sz w:val="24"/>
          <w:szCs w:val="24"/>
          <w:lang w:eastAsia="cs-CZ"/>
        </w:rPr>
        <w:t xml:space="preserve"> PNH </w:t>
      </w:r>
      <w:proofErr w:type="spellStart"/>
      <w:r w:rsidR="00961595" w:rsidRPr="00714677">
        <w:rPr>
          <w:rFonts w:ascii="Times New Roman" w:eastAsia="Times New Roman" w:hAnsi="Times New Roman" w:cs="Times New Roman"/>
          <w:color w:val="212121"/>
          <w:kern w:val="36"/>
          <w:sz w:val="24"/>
          <w:szCs w:val="24"/>
          <w:lang w:eastAsia="cs-CZ"/>
        </w:rPr>
        <w:t>clones</w:t>
      </w:r>
      <w:proofErr w:type="spellEnd"/>
      <w:r w:rsidR="00961595" w:rsidRPr="00714677">
        <w:rPr>
          <w:rFonts w:ascii="Times New Roman" w:eastAsia="Times New Roman" w:hAnsi="Times New Roman" w:cs="Times New Roman"/>
          <w:color w:val="212121"/>
          <w:kern w:val="36"/>
          <w:sz w:val="24"/>
          <w:szCs w:val="24"/>
          <w:lang w:eastAsia="cs-CZ"/>
        </w:rPr>
        <w:t xml:space="preserve"> </w:t>
      </w:r>
      <w:proofErr w:type="spellStart"/>
      <w:r w:rsidR="00961595" w:rsidRPr="00714677">
        <w:rPr>
          <w:rFonts w:ascii="Times New Roman" w:eastAsia="Times New Roman" w:hAnsi="Times New Roman" w:cs="Times New Roman"/>
          <w:color w:val="212121"/>
          <w:kern w:val="36"/>
          <w:sz w:val="24"/>
          <w:szCs w:val="24"/>
          <w:lang w:eastAsia="cs-CZ"/>
        </w:rPr>
        <w:t>based</w:t>
      </w:r>
      <w:proofErr w:type="spellEnd"/>
      <w:r w:rsidR="00961595" w:rsidRPr="00714677">
        <w:rPr>
          <w:rFonts w:ascii="Times New Roman" w:eastAsia="Times New Roman" w:hAnsi="Times New Roman" w:cs="Times New Roman"/>
          <w:color w:val="212121"/>
          <w:kern w:val="36"/>
          <w:sz w:val="24"/>
          <w:szCs w:val="24"/>
          <w:lang w:eastAsia="cs-CZ"/>
        </w:rPr>
        <w:t xml:space="preserve"> on ICCS/ESCCA PNH </w:t>
      </w:r>
      <w:proofErr w:type="spellStart"/>
      <w:r w:rsidR="00961595" w:rsidRPr="00714677">
        <w:rPr>
          <w:rFonts w:ascii="Times New Roman" w:eastAsia="Times New Roman" w:hAnsi="Times New Roman" w:cs="Times New Roman"/>
          <w:color w:val="212121"/>
          <w:kern w:val="36"/>
          <w:sz w:val="24"/>
          <w:szCs w:val="24"/>
          <w:lang w:eastAsia="cs-CZ"/>
        </w:rPr>
        <w:t>Consensus</w:t>
      </w:r>
      <w:proofErr w:type="spellEnd"/>
      <w:r w:rsidR="00961595" w:rsidRPr="00714677">
        <w:rPr>
          <w:rFonts w:ascii="Times New Roman" w:eastAsia="Times New Roman" w:hAnsi="Times New Roman" w:cs="Times New Roman"/>
          <w:color w:val="212121"/>
          <w:kern w:val="36"/>
          <w:sz w:val="24"/>
          <w:szCs w:val="24"/>
          <w:lang w:eastAsia="cs-CZ"/>
        </w:rPr>
        <w:t xml:space="preserve"> </w:t>
      </w:r>
      <w:proofErr w:type="spellStart"/>
      <w:r w:rsidR="00961595" w:rsidRPr="00714677">
        <w:rPr>
          <w:rFonts w:ascii="Times New Roman" w:eastAsia="Times New Roman" w:hAnsi="Times New Roman" w:cs="Times New Roman"/>
          <w:color w:val="212121"/>
          <w:kern w:val="36"/>
          <w:sz w:val="24"/>
          <w:szCs w:val="24"/>
          <w:lang w:eastAsia="cs-CZ"/>
        </w:rPr>
        <w:t>Guidelines</w:t>
      </w:r>
      <w:proofErr w:type="spellEnd"/>
      <w:r w:rsidR="00961595" w:rsidRPr="00714677">
        <w:rPr>
          <w:rFonts w:ascii="Times New Roman" w:eastAsia="Times New Roman" w:hAnsi="Times New Roman" w:cs="Times New Roman"/>
          <w:color w:val="212121"/>
          <w:kern w:val="36"/>
          <w:sz w:val="24"/>
          <w:szCs w:val="24"/>
          <w:lang w:eastAsia="cs-CZ"/>
        </w:rPr>
        <w:t xml:space="preserve">-A </w:t>
      </w:r>
      <w:proofErr w:type="spellStart"/>
      <w:r w:rsidR="00961595" w:rsidRPr="00714677">
        <w:rPr>
          <w:rFonts w:ascii="Times New Roman" w:eastAsia="Times New Roman" w:hAnsi="Times New Roman" w:cs="Times New Roman"/>
          <w:color w:val="212121"/>
          <w:kern w:val="36"/>
          <w:sz w:val="24"/>
          <w:szCs w:val="24"/>
          <w:lang w:eastAsia="cs-CZ"/>
        </w:rPr>
        <w:t>summary</w:t>
      </w:r>
      <w:proofErr w:type="spellEnd"/>
      <w:r w:rsidR="00961595" w:rsidRPr="00714677">
        <w:rPr>
          <w:rFonts w:ascii="Times New Roman" w:eastAsia="Times New Roman" w:hAnsi="Times New Roman" w:cs="Times New Roman"/>
          <w:color w:val="212121"/>
          <w:kern w:val="36"/>
          <w:sz w:val="24"/>
          <w:szCs w:val="24"/>
          <w:lang w:eastAsia="cs-CZ"/>
        </w:rPr>
        <w:t xml:space="preserve">. </w:t>
      </w:r>
      <w:proofErr w:type="spellStart"/>
      <w:r w:rsidR="00961595" w:rsidRPr="00714677">
        <w:rPr>
          <w:rFonts w:ascii="Times New Roman" w:eastAsia="Times New Roman" w:hAnsi="Times New Roman" w:cs="Times New Roman"/>
          <w:color w:val="212121"/>
          <w:kern w:val="36"/>
          <w:sz w:val="24"/>
          <w:szCs w:val="24"/>
          <w:lang w:eastAsia="cs-CZ"/>
        </w:rPr>
        <w:t>Int</w:t>
      </w:r>
      <w:proofErr w:type="spellEnd"/>
      <w:r w:rsidR="00961595" w:rsidRPr="00714677">
        <w:rPr>
          <w:rFonts w:ascii="Times New Roman" w:eastAsia="Times New Roman" w:hAnsi="Times New Roman" w:cs="Times New Roman"/>
          <w:color w:val="212121"/>
          <w:kern w:val="36"/>
          <w:sz w:val="24"/>
          <w:szCs w:val="24"/>
          <w:lang w:eastAsia="cs-CZ"/>
        </w:rPr>
        <w:t xml:space="preserve"> J </w:t>
      </w:r>
      <w:proofErr w:type="spellStart"/>
      <w:r w:rsidR="00961595" w:rsidRPr="00714677">
        <w:rPr>
          <w:rFonts w:ascii="Times New Roman" w:eastAsia="Times New Roman" w:hAnsi="Times New Roman" w:cs="Times New Roman"/>
          <w:color w:val="212121"/>
          <w:kern w:val="36"/>
          <w:sz w:val="24"/>
          <w:szCs w:val="24"/>
          <w:lang w:eastAsia="cs-CZ"/>
        </w:rPr>
        <w:t>Lab</w:t>
      </w:r>
      <w:proofErr w:type="spellEnd"/>
      <w:r w:rsidR="00961595" w:rsidRPr="00714677">
        <w:rPr>
          <w:rFonts w:ascii="Times New Roman" w:eastAsia="Times New Roman" w:hAnsi="Times New Roman" w:cs="Times New Roman"/>
          <w:color w:val="212121"/>
          <w:kern w:val="36"/>
          <w:sz w:val="24"/>
          <w:szCs w:val="24"/>
          <w:lang w:eastAsia="cs-CZ"/>
        </w:rPr>
        <w:t xml:space="preserve"> </w:t>
      </w:r>
      <w:proofErr w:type="spellStart"/>
      <w:r w:rsidR="00961595" w:rsidRPr="00714677">
        <w:rPr>
          <w:rFonts w:ascii="Times New Roman" w:eastAsia="Times New Roman" w:hAnsi="Times New Roman" w:cs="Times New Roman"/>
          <w:color w:val="212121"/>
          <w:kern w:val="36"/>
          <w:sz w:val="24"/>
          <w:szCs w:val="24"/>
          <w:lang w:eastAsia="cs-CZ"/>
        </w:rPr>
        <w:t>Hematol</w:t>
      </w:r>
      <w:proofErr w:type="spellEnd"/>
      <w:r w:rsidR="00961595" w:rsidRPr="00714677">
        <w:rPr>
          <w:rFonts w:ascii="Times New Roman" w:eastAsia="Times New Roman" w:hAnsi="Times New Roman" w:cs="Times New Roman"/>
          <w:color w:val="212121"/>
          <w:kern w:val="36"/>
          <w:sz w:val="24"/>
          <w:szCs w:val="24"/>
          <w:lang w:eastAsia="cs-CZ"/>
        </w:rPr>
        <w:t xml:space="preserve">. 2019, </w:t>
      </w:r>
      <w:proofErr w:type="spellStart"/>
      <w:r w:rsidR="00961595" w:rsidRPr="00714677">
        <w:rPr>
          <w:rFonts w:ascii="Times New Roman" w:eastAsia="Times New Roman" w:hAnsi="Times New Roman" w:cs="Times New Roman"/>
          <w:color w:val="212121"/>
          <w:kern w:val="36"/>
          <w:sz w:val="24"/>
          <w:szCs w:val="24"/>
          <w:lang w:eastAsia="cs-CZ"/>
        </w:rPr>
        <w:t>Suppl</w:t>
      </w:r>
      <w:proofErr w:type="spellEnd"/>
      <w:r w:rsidR="00961595" w:rsidRPr="00714677">
        <w:rPr>
          <w:rFonts w:ascii="Times New Roman" w:eastAsia="Times New Roman" w:hAnsi="Times New Roman" w:cs="Times New Roman"/>
          <w:color w:val="212121"/>
          <w:kern w:val="36"/>
          <w:sz w:val="24"/>
          <w:szCs w:val="24"/>
          <w:lang w:eastAsia="cs-CZ"/>
        </w:rPr>
        <w:t>. 1:73-81.</w:t>
      </w:r>
      <w:r w:rsidR="00961595" w:rsidRPr="00714677">
        <w:rPr>
          <w:rFonts w:ascii="Segoe UI" w:hAnsi="Segoe UI" w:cs="Segoe UI"/>
          <w:color w:val="5B616B"/>
          <w:shd w:val="clear" w:color="auto" w:fill="FFFFFF"/>
        </w:rPr>
        <w:t xml:space="preserve"> </w:t>
      </w:r>
      <w:proofErr w:type="spellStart"/>
      <w:r w:rsidR="00961595" w:rsidRPr="00714677">
        <w:rPr>
          <w:rFonts w:ascii="Times New Roman" w:hAnsi="Times New Roman" w:cs="Times New Roman"/>
          <w:sz w:val="24"/>
          <w:szCs w:val="24"/>
          <w:shd w:val="clear" w:color="auto" w:fill="FFFFFF"/>
        </w:rPr>
        <w:t>doi</w:t>
      </w:r>
      <w:proofErr w:type="spellEnd"/>
      <w:r w:rsidR="00961595" w:rsidRPr="00714677">
        <w:rPr>
          <w:rFonts w:ascii="Times New Roman" w:hAnsi="Times New Roman" w:cs="Times New Roman"/>
          <w:sz w:val="24"/>
          <w:szCs w:val="24"/>
          <w:shd w:val="clear" w:color="auto" w:fill="FFFFFF"/>
        </w:rPr>
        <w:t>: 10.1111/ijlh.13011</w:t>
      </w:r>
    </w:p>
    <w:p w14:paraId="316C7A00" w14:textId="77777777" w:rsidR="00961595" w:rsidRPr="00961595" w:rsidRDefault="00961595" w:rsidP="00714677">
      <w:pPr>
        <w:rPr>
          <w:rFonts w:ascii="Times New Roman" w:hAnsi="Times New Roman" w:cs="Times New Roman"/>
          <w:b/>
          <w:bCs/>
          <w:caps/>
          <w:sz w:val="24"/>
          <w:szCs w:val="24"/>
        </w:rPr>
      </w:pPr>
    </w:p>
    <w:p w14:paraId="57A8F991" w14:textId="718D15B3" w:rsidR="005010B8" w:rsidRPr="00714677" w:rsidRDefault="00961595" w:rsidP="00714677">
      <w:pPr>
        <w:ind w:left="-142"/>
        <w:rPr>
          <w:rFonts w:ascii="Times New Roman" w:hAnsi="Times New Roman" w:cs="Times New Roman"/>
          <w:caps/>
          <w:sz w:val="24"/>
          <w:szCs w:val="24"/>
        </w:rPr>
      </w:pPr>
      <w:r w:rsidRPr="00714677">
        <w:rPr>
          <w:rFonts w:ascii="Times New Roman" w:hAnsi="Times New Roman" w:cs="Times New Roman"/>
          <w:caps/>
          <w:sz w:val="24"/>
          <w:szCs w:val="24"/>
        </w:rPr>
        <w:t xml:space="preserve">ILLINGWORTH AJ, MARINOV I., SUTHERLAND DR. </w:t>
      </w:r>
      <w:proofErr w:type="spellStart"/>
      <w:r w:rsidRPr="00714677">
        <w:rPr>
          <w:rFonts w:ascii="Times New Roman" w:hAnsi="Times New Roman" w:cs="Times New Roman"/>
          <w:caps/>
          <w:sz w:val="24"/>
          <w:szCs w:val="24"/>
        </w:rPr>
        <w:t>I</w:t>
      </w:r>
      <w:r w:rsidRPr="00714677">
        <w:rPr>
          <w:rFonts w:ascii="Times New Roman" w:hAnsi="Times New Roman" w:cs="Times New Roman"/>
          <w:sz w:val="24"/>
          <w:szCs w:val="24"/>
        </w:rPr>
        <w:t>mmunophenotyping</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Paroxysmal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Nocturnal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Hemoglobinuria</w:t>
      </w:r>
      <w:proofErr w:type="spellEnd"/>
      <w:r w:rsidRPr="00714677">
        <w:rPr>
          <w:rFonts w:ascii="Times New Roman" w:hAnsi="Times New Roman" w:cs="Times New Roman"/>
          <w:sz w:val="24"/>
          <w:szCs w:val="24"/>
        </w:rPr>
        <w:t xml:space="preserve"> (PNH). </w:t>
      </w:r>
      <w:proofErr w:type="spellStart"/>
      <w:r w:rsidRPr="00714677">
        <w:rPr>
          <w:rFonts w:ascii="Times New Roman" w:hAnsi="Times New Roman" w:cs="Times New Roman"/>
          <w:sz w:val="24"/>
          <w:szCs w:val="24"/>
        </w:rPr>
        <w:t>Mehtods</w:t>
      </w:r>
      <w:proofErr w:type="spellEnd"/>
      <w:r w:rsidRPr="00714677">
        <w:rPr>
          <w:rFonts w:ascii="Times New Roman" w:hAnsi="Times New Roman" w:cs="Times New Roman"/>
          <w:sz w:val="24"/>
          <w:szCs w:val="24"/>
        </w:rPr>
        <w:t xml:space="preserve"> Mol. </w:t>
      </w:r>
      <w:proofErr w:type="spellStart"/>
      <w:r w:rsidRPr="00714677">
        <w:rPr>
          <w:rFonts w:ascii="Times New Roman" w:hAnsi="Times New Roman" w:cs="Times New Roman"/>
          <w:sz w:val="24"/>
          <w:szCs w:val="24"/>
        </w:rPr>
        <w:t>Biol</w:t>
      </w:r>
      <w:proofErr w:type="spellEnd"/>
      <w:r w:rsidRPr="00714677">
        <w:rPr>
          <w:rFonts w:ascii="Times New Roman" w:hAnsi="Times New Roman" w:cs="Times New Roman"/>
          <w:sz w:val="24"/>
          <w:szCs w:val="24"/>
        </w:rPr>
        <w:t>.</w:t>
      </w:r>
      <w:r w:rsidRPr="00961595">
        <w:t xml:space="preserve"> </w:t>
      </w:r>
      <w:r w:rsidRPr="00714677">
        <w:rPr>
          <w:rFonts w:ascii="Times New Roman" w:hAnsi="Times New Roman" w:cs="Times New Roman"/>
          <w:sz w:val="24"/>
          <w:szCs w:val="24"/>
        </w:rPr>
        <w:t xml:space="preserve">2019; 2032:323-354. </w:t>
      </w:r>
      <w:proofErr w:type="spellStart"/>
      <w:r w:rsidRPr="00714677">
        <w:rPr>
          <w:rFonts w:ascii="Times New Roman" w:hAnsi="Times New Roman" w:cs="Times New Roman"/>
          <w:sz w:val="24"/>
          <w:szCs w:val="24"/>
        </w:rPr>
        <w:t>doi</w:t>
      </w:r>
      <w:proofErr w:type="spellEnd"/>
      <w:r w:rsidRPr="00714677">
        <w:rPr>
          <w:rFonts w:ascii="Times New Roman" w:hAnsi="Times New Roman" w:cs="Times New Roman"/>
          <w:sz w:val="24"/>
          <w:szCs w:val="24"/>
        </w:rPr>
        <w:t>: 10.1007/978-1-4939-9650-6_18.</w:t>
      </w:r>
    </w:p>
    <w:p w14:paraId="4C866E76" w14:textId="77777777" w:rsidR="00961595" w:rsidRPr="00961595" w:rsidRDefault="00961595" w:rsidP="00714677">
      <w:pPr>
        <w:rPr>
          <w:rFonts w:ascii="Times New Roman" w:hAnsi="Times New Roman" w:cs="Times New Roman"/>
          <w:caps/>
          <w:sz w:val="24"/>
          <w:szCs w:val="24"/>
        </w:rPr>
      </w:pPr>
    </w:p>
    <w:p w14:paraId="10597638" w14:textId="2C77550C" w:rsidR="00961595" w:rsidRPr="00714677" w:rsidRDefault="00961595" w:rsidP="00714677">
      <w:pPr>
        <w:ind w:left="-219"/>
        <w:rPr>
          <w:rFonts w:ascii="Times New Roman" w:hAnsi="Times New Roman" w:cs="Times New Roman"/>
          <w:caps/>
          <w:sz w:val="24"/>
          <w:szCs w:val="24"/>
        </w:rPr>
      </w:pPr>
      <w:r w:rsidRPr="00714677">
        <w:rPr>
          <w:rFonts w:ascii="Times New Roman" w:hAnsi="Times New Roman" w:cs="Times New Roman"/>
          <w:sz w:val="24"/>
          <w:szCs w:val="24"/>
        </w:rPr>
        <w:t>S</w:t>
      </w:r>
      <w:r w:rsidRPr="00714677">
        <w:rPr>
          <w:rFonts w:ascii="Times New Roman" w:hAnsi="Times New Roman" w:cs="Times New Roman"/>
          <w:caps/>
          <w:sz w:val="24"/>
          <w:szCs w:val="24"/>
        </w:rPr>
        <w:t>utherland DR, Richards SJ, Ortiz F, Nayaar R, Benko M, Marinov I, Illingworth A.</w:t>
      </w:r>
      <w:r w:rsidRPr="00961595">
        <w:t xml:space="preserve"> </w:t>
      </w:r>
      <w:r w:rsidRPr="00714677">
        <w:rPr>
          <w:rFonts w:ascii="Times New Roman" w:hAnsi="Times New Roman" w:cs="Times New Roman"/>
          <w:sz w:val="24"/>
          <w:szCs w:val="24"/>
        </w:rPr>
        <w:t xml:space="preserve">CD71 </w:t>
      </w:r>
      <w:proofErr w:type="spellStart"/>
      <w:r w:rsidRPr="00714677">
        <w:rPr>
          <w:rFonts w:ascii="Times New Roman" w:hAnsi="Times New Roman" w:cs="Times New Roman"/>
          <w:sz w:val="24"/>
          <w:szCs w:val="24"/>
        </w:rPr>
        <w:t>improves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delineation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of</w:t>
      </w:r>
      <w:proofErr w:type="spellEnd"/>
      <w:r w:rsidRPr="00714677">
        <w:rPr>
          <w:rFonts w:ascii="Times New Roman" w:hAnsi="Times New Roman" w:cs="Times New Roman"/>
          <w:sz w:val="24"/>
          <w:szCs w:val="24"/>
        </w:rPr>
        <w:t xml:space="preserve"> PNH type III, PNH type II, and </w:t>
      </w:r>
      <w:proofErr w:type="spellStart"/>
      <w:r w:rsidRPr="00714677">
        <w:rPr>
          <w:rFonts w:ascii="Times New Roman" w:hAnsi="Times New Roman" w:cs="Times New Roman"/>
          <w:sz w:val="24"/>
          <w:szCs w:val="24"/>
        </w:rPr>
        <w:t>normal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immature</w:t>
      </w:r>
      <w:proofErr w:type="spellEnd"/>
      <w:r w:rsidRPr="00714677">
        <w:rPr>
          <w:rFonts w:ascii="Times New Roman" w:hAnsi="Times New Roman" w:cs="Times New Roman"/>
          <w:sz w:val="24"/>
          <w:szCs w:val="24"/>
        </w:rPr>
        <w:t xml:space="preserve"> RBCS in </w:t>
      </w:r>
      <w:proofErr w:type="spellStart"/>
      <w:r w:rsidRPr="00714677">
        <w:rPr>
          <w:rFonts w:ascii="Times New Roman" w:hAnsi="Times New Roman" w:cs="Times New Roman"/>
          <w:sz w:val="24"/>
          <w:szCs w:val="24"/>
        </w:rPr>
        <w:t>patients</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with</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paroxysmal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nocturnal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hemoglobinuria</w:t>
      </w:r>
      <w:proofErr w:type="spellEnd"/>
      <w:r w:rsidRPr="00714677">
        <w:rPr>
          <w:rFonts w:ascii="Times New Roman" w:hAnsi="Times New Roman" w:cs="Times New Roman"/>
          <w:sz w:val="24"/>
          <w:szCs w:val="24"/>
        </w:rPr>
        <w:t>.</w:t>
      </w:r>
      <w:r w:rsidR="004F6C86" w:rsidRPr="00714677">
        <w:rPr>
          <w:rFonts w:ascii="Times New Roman" w:hAnsi="Times New Roman" w:cs="Times New Roman"/>
          <w:sz w:val="24"/>
          <w:szCs w:val="24"/>
        </w:rPr>
        <w:t xml:space="preserve"> </w:t>
      </w:r>
      <w:proofErr w:type="spellStart"/>
      <w:r w:rsidR="004F6C86" w:rsidRPr="00714677">
        <w:rPr>
          <w:rFonts w:ascii="Times New Roman" w:hAnsi="Times New Roman" w:cs="Times New Roman"/>
          <w:sz w:val="24"/>
          <w:szCs w:val="24"/>
        </w:rPr>
        <w:t>Cytometry</w:t>
      </w:r>
      <w:proofErr w:type="spellEnd"/>
      <w:r w:rsidR="004F6C86" w:rsidRPr="00714677">
        <w:rPr>
          <w:rFonts w:ascii="Times New Roman" w:hAnsi="Times New Roman" w:cs="Times New Roman"/>
          <w:sz w:val="24"/>
          <w:szCs w:val="24"/>
        </w:rPr>
        <w:t xml:space="preserve"> B </w:t>
      </w:r>
      <w:proofErr w:type="spellStart"/>
      <w:r w:rsidR="004F6C86" w:rsidRPr="00714677">
        <w:rPr>
          <w:rFonts w:ascii="Times New Roman" w:hAnsi="Times New Roman" w:cs="Times New Roman"/>
          <w:sz w:val="24"/>
          <w:szCs w:val="24"/>
        </w:rPr>
        <w:t>Clin</w:t>
      </w:r>
      <w:proofErr w:type="spellEnd"/>
      <w:r w:rsidR="004F6C86" w:rsidRPr="00714677">
        <w:rPr>
          <w:rFonts w:ascii="Times New Roman" w:hAnsi="Times New Roman" w:cs="Times New Roman"/>
          <w:sz w:val="24"/>
          <w:szCs w:val="24"/>
        </w:rPr>
        <w:t xml:space="preserve"> </w:t>
      </w:r>
      <w:proofErr w:type="spellStart"/>
      <w:r w:rsidR="004F6C86" w:rsidRPr="00714677">
        <w:rPr>
          <w:rFonts w:ascii="Times New Roman" w:hAnsi="Times New Roman" w:cs="Times New Roman"/>
          <w:sz w:val="24"/>
          <w:szCs w:val="24"/>
        </w:rPr>
        <w:t>Cytom</w:t>
      </w:r>
      <w:proofErr w:type="spellEnd"/>
      <w:r w:rsidR="004F6C86" w:rsidRPr="00714677">
        <w:rPr>
          <w:rFonts w:ascii="Times New Roman" w:hAnsi="Times New Roman" w:cs="Times New Roman"/>
          <w:sz w:val="24"/>
          <w:szCs w:val="24"/>
        </w:rPr>
        <w:t xml:space="preserve">. 2020 Mar;98(2):179-192. </w:t>
      </w:r>
      <w:proofErr w:type="spellStart"/>
      <w:r w:rsidR="004F6C86" w:rsidRPr="00714677">
        <w:rPr>
          <w:rFonts w:ascii="Times New Roman" w:hAnsi="Times New Roman" w:cs="Times New Roman"/>
          <w:sz w:val="24"/>
          <w:szCs w:val="24"/>
        </w:rPr>
        <w:t>doi</w:t>
      </w:r>
      <w:proofErr w:type="spellEnd"/>
      <w:r w:rsidR="004F6C86" w:rsidRPr="00714677">
        <w:rPr>
          <w:rFonts w:ascii="Times New Roman" w:hAnsi="Times New Roman" w:cs="Times New Roman"/>
          <w:sz w:val="24"/>
          <w:szCs w:val="24"/>
        </w:rPr>
        <w:t xml:space="preserve">: 10.1002/cyto.b.21853. </w:t>
      </w:r>
      <w:proofErr w:type="spellStart"/>
      <w:r w:rsidR="004F6C86" w:rsidRPr="00714677">
        <w:rPr>
          <w:rFonts w:ascii="Times New Roman" w:hAnsi="Times New Roman" w:cs="Times New Roman"/>
          <w:sz w:val="24"/>
          <w:szCs w:val="24"/>
        </w:rPr>
        <w:t>Epub</w:t>
      </w:r>
      <w:proofErr w:type="spellEnd"/>
      <w:r w:rsidR="004F6C86" w:rsidRPr="00714677">
        <w:rPr>
          <w:rFonts w:ascii="Times New Roman" w:hAnsi="Times New Roman" w:cs="Times New Roman"/>
          <w:sz w:val="24"/>
          <w:szCs w:val="24"/>
        </w:rPr>
        <w:t xml:space="preserve"> 2019 Nov 8. PMID: 31705743</w:t>
      </w:r>
    </w:p>
    <w:p w14:paraId="79066CBF" w14:textId="77777777" w:rsidR="004F6C86" w:rsidRPr="004F6C86" w:rsidRDefault="004F6C86" w:rsidP="00714677">
      <w:pPr>
        <w:pStyle w:val="Odstavecseseznamem"/>
        <w:ind w:left="284"/>
        <w:rPr>
          <w:rFonts w:ascii="Times New Roman" w:hAnsi="Times New Roman" w:cs="Times New Roman"/>
          <w:caps/>
          <w:sz w:val="24"/>
          <w:szCs w:val="24"/>
        </w:rPr>
      </w:pPr>
    </w:p>
    <w:p w14:paraId="390AE58F" w14:textId="2EF1C359" w:rsidR="007124F4" w:rsidRPr="00714677" w:rsidRDefault="004F6C86" w:rsidP="00714677">
      <w:pPr>
        <w:ind w:left="-219"/>
        <w:rPr>
          <w:rFonts w:ascii="Times New Roman" w:hAnsi="Times New Roman" w:cs="Times New Roman"/>
          <w:sz w:val="24"/>
          <w:szCs w:val="24"/>
        </w:rPr>
      </w:pPr>
      <w:r w:rsidRPr="00714677">
        <w:rPr>
          <w:rFonts w:ascii="Times New Roman" w:hAnsi="Times New Roman" w:cs="Times New Roman"/>
          <w:caps/>
          <w:sz w:val="24"/>
          <w:szCs w:val="24"/>
        </w:rPr>
        <w:t xml:space="preserve">Valkova V, Vydra J, Markova M, Cerovska E, Vrana M, Marinov I, Cechova H, Cetkovsky P, Vitek A, Salek C. </w:t>
      </w:r>
      <w:r w:rsidRPr="00714677">
        <w:rPr>
          <w:rFonts w:ascii="Times New Roman" w:hAnsi="Times New Roman" w:cs="Times New Roman"/>
          <w:sz w:val="24"/>
          <w:szCs w:val="24"/>
        </w:rPr>
        <w:t xml:space="preserve">WT1 Gene </w:t>
      </w:r>
      <w:proofErr w:type="spellStart"/>
      <w:r w:rsidRPr="00714677">
        <w:rPr>
          <w:rFonts w:ascii="Times New Roman" w:hAnsi="Times New Roman" w:cs="Times New Roman"/>
          <w:sz w:val="24"/>
          <w:szCs w:val="24"/>
        </w:rPr>
        <w:t>Expression</w:t>
      </w:r>
      <w:proofErr w:type="spellEnd"/>
      <w:r w:rsidRPr="00714677">
        <w:rPr>
          <w:rFonts w:ascii="Times New Roman" w:hAnsi="Times New Roman" w:cs="Times New Roman"/>
          <w:sz w:val="24"/>
          <w:szCs w:val="24"/>
        </w:rPr>
        <w:t xml:space="preserve"> in </w:t>
      </w:r>
      <w:proofErr w:type="spellStart"/>
      <w:r w:rsidRPr="00714677">
        <w:rPr>
          <w:rFonts w:ascii="Times New Roman" w:hAnsi="Times New Roman" w:cs="Times New Roman"/>
          <w:sz w:val="24"/>
          <w:szCs w:val="24"/>
        </w:rPr>
        <w:t>Peripheral</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Blood</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Before</w:t>
      </w:r>
      <w:proofErr w:type="spellEnd"/>
      <w:r w:rsidRPr="00714677">
        <w:rPr>
          <w:rFonts w:ascii="Times New Roman" w:hAnsi="Times New Roman" w:cs="Times New Roman"/>
          <w:sz w:val="24"/>
          <w:szCs w:val="24"/>
        </w:rPr>
        <w:t xml:space="preserve"> and </w:t>
      </w:r>
      <w:proofErr w:type="spellStart"/>
      <w:r w:rsidRPr="00714677">
        <w:rPr>
          <w:rFonts w:ascii="Times New Roman" w:hAnsi="Times New Roman" w:cs="Times New Roman"/>
          <w:sz w:val="24"/>
          <w:szCs w:val="24"/>
        </w:rPr>
        <w:t>After</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Allogeneic</w:t>
      </w:r>
      <w:proofErr w:type="spellEnd"/>
      <w:r w:rsidRPr="00714677">
        <w:rPr>
          <w:rFonts w:ascii="Times New Roman" w:hAnsi="Times New Roman" w:cs="Times New Roman"/>
          <w:sz w:val="24"/>
          <w:szCs w:val="24"/>
        </w:rPr>
        <w:t xml:space="preserve"> Stem Cell </w:t>
      </w:r>
      <w:proofErr w:type="spellStart"/>
      <w:r w:rsidRPr="00714677">
        <w:rPr>
          <w:rFonts w:ascii="Times New Roman" w:hAnsi="Times New Roman" w:cs="Times New Roman"/>
          <w:sz w:val="24"/>
          <w:szCs w:val="24"/>
        </w:rPr>
        <w:t>Transplantation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is</w:t>
      </w:r>
      <w:proofErr w:type="spellEnd"/>
      <w:r w:rsidRPr="00714677">
        <w:rPr>
          <w:rFonts w:ascii="Times New Roman" w:hAnsi="Times New Roman" w:cs="Times New Roman"/>
          <w:sz w:val="24"/>
          <w:szCs w:val="24"/>
        </w:rPr>
        <w:t xml:space="preserve"> a </w:t>
      </w:r>
      <w:proofErr w:type="spellStart"/>
      <w:r w:rsidRPr="00714677">
        <w:rPr>
          <w:rFonts w:ascii="Times New Roman" w:hAnsi="Times New Roman" w:cs="Times New Roman"/>
          <w:sz w:val="24"/>
          <w:szCs w:val="24"/>
        </w:rPr>
        <w:t>Clinically</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Relevant</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Prognostic</w:t>
      </w:r>
      <w:proofErr w:type="spellEnd"/>
      <w:r w:rsidRPr="00714677">
        <w:rPr>
          <w:rFonts w:ascii="Times New Roman" w:hAnsi="Times New Roman" w:cs="Times New Roman"/>
          <w:sz w:val="24"/>
          <w:szCs w:val="24"/>
        </w:rPr>
        <w:t xml:space="preserve"> Marker in </w:t>
      </w:r>
      <w:proofErr w:type="gramStart"/>
      <w:r w:rsidRPr="00714677">
        <w:rPr>
          <w:rFonts w:ascii="Times New Roman" w:hAnsi="Times New Roman" w:cs="Times New Roman"/>
          <w:sz w:val="24"/>
          <w:szCs w:val="24"/>
        </w:rPr>
        <w:t>AML - A</w:t>
      </w:r>
      <w:proofErr w:type="gramEnd"/>
      <w:r w:rsidRPr="00714677">
        <w:rPr>
          <w:rFonts w:ascii="Times New Roman" w:hAnsi="Times New Roman" w:cs="Times New Roman"/>
          <w:sz w:val="24"/>
          <w:szCs w:val="24"/>
        </w:rPr>
        <w:t xml:space="preserve"> Single-center 14-year </w:t>
      </w:r>
      <w:proofErr w:type="spellStart"/>
      <w:r w:rsidRPr="00714677">
        <w:rPr>
          <w:rFonts w:ascii="Times New Roman" w:hAnsi="Times New Roman" w:cs="Times New Roman"/>
          <w:sz w:val="24"/>
          <w:szCs w:val="24"/>
        </w:rPr>
        <w:t>Experience</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Clin</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Lymphoma</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Myeloma</w:t>
      </w:r>
      <w:proofErr w:type="spellEnd"/>
      <w:r w:rsidRPr="00714677">
        <w:rPr>
          <w:rFonts w:ascii="Times New Roman" w:hAnsi="Times New Roman" w:cs="Times New Roman"/>
          <w:sz w:val="24"/>
          <w:szCs w:val="24"/>
        </w:rPr>
        <w:t xml:space="preserve"> </w:t>
      </w:r>
      <w:proofErr w:type="spellStart"/>
      <w:r w:rsidRPr="00714677">
        <w:rPr>
          <w:rFonts w:ascii="Times New Roman" w:hAnsi="Times New Roman" w:cs="Times New Roman"/>
          <w:sz w:val="24"/>
          <w:szCs w:val="24"/>
        </w:rPr>
        <w:t>Leuk</w:t>
      </w:r>
      <w:proofErr w:type="spellEnd"/>
      <w:r w:rsidRPr="00714677">
        <w:rPr>
          <w:rFonts w:ascii="Times New Roman" w:hAnsi="Times New Roman" w:cs="Times New Roman"/>
          <w:sz w:val="24"/>
          <w:szCs w:val="24"/>
        </w:rPr>
        <w:t>. 2021 Feb;21(2</w:t>
      </w:r>
      <w:proofErr w:type="gramStart"/>
      <w:r w:rsidRPr="00714677">
        <w:rPr>
          <w:rFonts w:ascii="Times New Roman" w:hAnsi="Times New Roman" w:cs="Times New Roman"/>
          <w:sz w:val="24"/>
          <w:szCs w:val="24"/>
        </w:rPr>
        <w:t>):e</w:t>
      </w:r>
      <w:proofErr w:type="gramEnd"/>
      <w:r w:rsidRPr="00714677">
        <w:rPr>
          <w:rFonts w:ascii="Times New Roman" w:hAnsi="Times New Roman" w:cs="Times New Roman"/>
          <w:sz w:val="24"/>
          <w:szCs w:val="24"/>
        </w:rPr>
        <w:t xml:space="preserve">145-e151. </w:t>
      </w:r>
      <w:proofErr w:type="spellStart"/>
      <w:r w:rsidRPr="00714677">
        <w:rPr>
          <w:rFonts w:ascii="Times New Roman" w:hAnsi="Times New Roman" w:cs="Times New Roman"/>
          <w:sz w:val="24"/>
          <w:szCs w:val="24"/>
        </w:rPr>
        <w:t>doi</w:t>
      </w:r>
      <w:proofErr w:type="spellEnd"/>
      <w:r w:rsidRPr="00714677">
        <w:rPr>
          <w:rFonts w:ascii="Times New Roman" w:hAnsi="Times New Roman" w:cs="Times New Roman"/>
          <w:sz w:val="24"/>
          <w:szCs w:val="24"/>
        </w:rPr>
        <w:t xml:space="preserve">: 10.1016/j.clml.2020.09.008. </w:t>
      </w:r>
      <w:proofErr w:type="spellStart"/>
      <w:r w:rsidRPr="00714677">
        <w:rPr>
          <w:rFonts w:ascii="Times New Roman" w:hAnsi="Times New Roman" w:cs="Times New Roman"/>
          <w:sz w:val="24"/>
          <w:szCs w:val="24"/>
        </w:rPr>
        <w:t>Epub</w:t>
      </w:r>
      <w:proofErr w:type="spellEnd"/>
      <w:r w:rsidRPr="00714677">
        <w:rPr>
          <w:rFonts w:ascii="Times New Roman" w:hAnsi="Times New Roman" w:cs="Times New Roman"/>
          <w:sz w:val="24"/>
          <w:szCs w:val="24"/>
        </w:rPr>
        <w:t xml:space="preserve"> 2020 </w:t>
      </w:r>
      <w:proofErr w:type="spellStart"/>
      <w:r w:rsidRPr="00714677">
        <w:rPr>
          <w:rFonts w:ascii="Times New Roman" w:hAnsi="Times New Roman" w:cs="Times New Roman"/>
          <w:sz w:val="24"/>
          <w:szCs w:val="24"/>
        </w:rPr>
        <w:t>Oct</w:t>
      </w:r>
      <w:proofErr w:type="spellEnd"/>
      <w:r w:rsidRPr="00714677">
        <w:rPr>
          <w:rFonts w:ascii="Times New Roman" w:hAnsi="Times New Roman" w:cs="Times New Roman"/>
          <w:sz w:val="24"/>
          <w:szCs w:val="24"/>
        </w:rPr>
        <w:t xml:space="preserve"> 12.PMID: 33160932</w:t>
      </w:r>
    </w:p>
    <w:p w14:paraId="0BE006F3" w14:textId="77777777" w:rsidR="004F6C86" w:rsidRPr="004F6C86" w:rsidRDefault="004F6C86" w:rsidP="00714677">
      <w:pPr>
        <w:pStyle w:val="Odstavecseseznamem"/>
        <w:ind w:left="284"/>
        <w:rPr>
          <w:rFonts w:ascii="Times New Roman" w:hAnsi="Times New Roman" w:cs="Times New Roman"/>
          <w:sz w:val="24"/>
          <w:szCs w:val="24"/>
        </w:rPr>
      </w:pPr>
    </w:p>
    <w:p w14:paraId="72157890" w14:textId="77777777" w:rsidR="00F77280" w:rsidRDefault="00F77280" w:rsidP="00714677">
      <w:pPr>
        <w:rPr>
          <w:rFonts w:ascii="Times New Roman" w:eastAsia="Times New Roman" w:hAnsi="Times New Roman" w:cs="Times New Roman"/>
          <w:sz w:val="24"/>
          <w:szCs w:val="24"/>
          <w:u w:val="single"/>
          <w:lang w:eastAsia="cs-CZ"/>
        </w:rPr>
      </w:pPr>
    </w:p>
    <w:sectPr w:rsidR="00F77280" w:rsidSect="005A5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EC9"/>
    <w:multiLevelType w:val="hybridMultilevel"/>
    <w:tmpl w:val="E0B04A82"/>
    <w:lvl w:ilvl="0" w:tplc="0405000F">
      <w:start w:val="1"/>
      <w:numFmt w:val="decimal"/>
      <w:lvlText w:val="%1."/>
      <w:lvlJc w:val="left"/>
      <w:pPr>
        <w:ind w:left="19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A35441"/>
    <w:multiLevelType w:val="hybridMultilevel"/>
    <w:tmpl w:val="0FB01B6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0DD14EFE"/>
    <w:multiLevelType w:val="hybridMultilevel"/>
    <w:tmpl w:val="451236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80792B"/>
    <w:multiLevelType w:val="hybridMultilevel"/>
    <w:tmpl w:val="E454FD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F9747E"/>
    <w:multiLevelType w:val="hybridMultilevel"/>
    <w:tmpl w:val="B0AAF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521981"/>
    <w:multiLevelType w:val="hybridMultilevel"/>
    <w:tmpl w:val="510C9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933BAE"/>
    <w:multiLevelType w:val="hybridMultilevel"/>
    <w:tmpl w:val="8C2E55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147306"/>
    <w:multiLevelType w:val="hybridMultilevel"/>
    <w:tmpl w:val="E820B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341961"/>
    <w:multiLevelType w:val="hybridMultilevel"/>
    <w:tmpl w:val="8D6AA5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BFB308B"/>
    <w:multiLevelType w:val="hybridMultilevel"/>
    <w:tmpl w:val="DD22E2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DC00BDB"/>
    <w:multiLevelType w:val="hybridMultilevel"/>
    <w:tmpl w:val="FB1643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263D15"/>
    <w:multiLevelType w:val="hybridMultilevel"/>
    <w:tmpl w:val="0FB88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CC52DF4"/>
    <w:multiLevelType w:val="hybridMultilevel"/>
    <w:tmpl w:val="667E4C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8F2969"/>
    <w:multiLevelType w:val="hybridMultilevel"/>
    <w:tmpl w:val="AA5C2568"/>
    <w:lvl w:ilvl="0" w:tplc="0405000F">
      <w:start w:val="1"/>
      <w:numFmt w:val="decimal"/>
      <w:lvlText w:val="%1."/>
      <w:lvlJc w:val="left"/>
      <w:pPr>
        <w:ind w:left="305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013E2D"/>
    <w:multiLevelType w:val="hybridMultilevel"/>
    <w:tmpl w:val="FD58D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C4555A2"/>
    <w:multiLevelType w:val="hybridMultilevel"/>
    <w:tmpl w:val="FF2A8B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8F4D78"/>
    <w:multiLevelType w:val="hybridMultilevel"/>
    <w:tmpl w:val="5BF8AA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F2B5F9E"/>
    <w:multiLevelType w:val="hybridMultilevel"/>
    <w:tmpl w:val="2B0CF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779550">
    <w:abstractNumId w:val="6"/>
  </w:num>
  <w:num w:numId="2" w16cid:durableId="1412699622">
    <w:abstractNumId w:val="17"/>
  </w:num>
  <w:num w:numId="3" w16cid:durableId="1794130517">
    <w:abstractNumId w:val="3"/>
  </w:num>
  <w:num w:numId="4" w16cid:durableId="1651976271">
    <w:abstractNumId w:val="7"/>
  </w:num>
  <w:num w:numId="5" w16cid:durableId="1438401207">
    <w:abstractNumId w:val="2"/>
  </w:num>
  <w:num w:numId="6" w16cid:durableId="1007365091">
    <w:abstractNumId w:val="0"/>
  </w:num>
  <w:num w:numId="7" w16cid:durableId="1769346213">
    <w:abstractNumId w:val="15"/>
  </w:num>
  <w:num w:numId="8" w16cid:durableId="1422490426">
    <w:abstractNumId w:val="13"/>
  </w:num>
  <w:num w:numId="9" w16cid:durableId="1185434962">
    <w:abstractNumId w:val="10"/>
  </w:num>
  <w:num w:numId="10" w16cid:durableId="584265050">
    <w:abstractNumId w:val="11"/>
  </w:num>
  <w:num w:numId="11" w16cid:durableId="1414862544">
    <w:abstractNumId w:val="1"/>
  </w:num>
  <w:num w:numId="12" w16cid:durableId="633559908">
    <w:abstractNumId w:val="12"/>
  </w:num>
  <w:num w:numId="13" w16cid:durableId="987169684">
    <w:abstractNumId w:val="5"/>
  </w:num>
  <w:num w:numId="14" w16cid:durableId="277642602">
    <w:abstractNumId w:val="9"/>
  </w:num>
  <w:num w:numId="15" w16cid:durableId="1291013058">
    <w:abstractNumId w:val="8"/>
  </w:num>
  <w:num w:numId="16" w16cid:durableId="483742845">
    <w:abstractNumId w:val="16"/>
  </w:num>
  <w:num w:numId="17" w16cid:durableId="1743680826">
    <w:abstractNumId w:val="14"/>
  </w:num>
  <w:num w:numId="18" w16cid:durableId="482695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93268"/>
    <w:rsid w:val="00014823"/>
    <w:rsid w:val="00015F8F"/>
    <w:rsid w:val="00021D8D"/>
    <w:rsid w:val="000359C4"/>
    <w:rsid w:val="00040DBB"/>
    <w:rsid w:val="00043633"/>
    <w:rsid w:val="0006537C"/>
    <w:rsid w:val="000676ED"/>
    <w:rsid w:val="00072872"/>
    <w:rsid w:val="00093268"/>
    <w:rsid w:val="000939DC"/>
    <w:rsid w:val="00095DBF"/>
    <w:rsid w:val="00095FB3"/>
    <w:rsid w:val="000B555A"/>
    <w:rsid w:val="000D2570"/>
    <w:rsid w:val="000E1D39"/>
    <w:rsid w:val="000F5B4C"/>
    <w:rsid w:val="000F6720"/>
    <w:rsid w:val="0012222A"/>
    <w:rsid w:val="0012544E"/>
    <w:rsid w:val="00134DA9"/>
    <w:rsid w:val="001602D0"/>
    <w:rsid w:val="0018098C"/>
    <w:rsid w:val="00191711"/>
    <w:rsid w:val="00196D55"/>
    <w:rsid w:val="001A2919"/>
    <w:rsid w:val="001A2DEC"/>
    <w:rsid w:val="001C2DDA"/>
    <w:rsid w:val="001D5434"/>
    <w:rsid w:val="00206905"/>
    <w:rsid w:val="0021053A"/>
    <w:rsid w:val="00234BAD"/>
    <w:rsid w:val="00237C89"/>
    <w:rsid w:val="0024525F"/>
    <w:rsid w:val="00275A9B"/>
    <w:rsid w:val="00280B8A"/>
    <w:rsid w:val="002A4421"/>
    <w:rsid w:val="002B331A"/>
    <w:rsid w:val="002B7C5D"/>
    <w:rsid w:val="002C412F"/>
    <w:rsid w:val="002C6663"/>
    <w:rsid w:val="002E172B"/>
    <w:rsid w:val="0031054B"/>
    <w:rsid w:val="003200A0"/>
    <w:rsid w:val="00335FCA"/>
    <w:rsid w:val="00341C09"/>
    <w:rsid w:val="00344121"/>
    <w:rsid w:val="00356315"/>
    <w:rsid w:val="003765E1"/>
    <w:rsid w:val="003852E4"/>
    <w:rsid w:val="003926BF"/>
    <w:rsid w:val="00392F8D"/>
    <w:rsid w:val="003A5981"/>
    <w:rsid w:val="003A5F67"/>
    <w:rsid w:val="003A7561"/>
    <w:rsid w:val="003D341E"/>
    <w:rsid w:val="003E20E1"/>
    <w:rsid w:val="003F025C"/>
    <w:rsid w:val="003F3E4C"/>
    <w:rsid w:val="00404561"/>
    <w:rsid w:val="00425A5C"/>
    <w:rsid w:val="00443108"/>
    <w:rsid w:val="00457115"/>
    <w:rsid w:val="00457688"/>
    <w:rsid w:val="00477197"/>
    <w:rsid w:val="004B3636"/>
    <w:rsid w:val="004C1424"/>
    <w:rsid w:val="004D6C17"/>
    <w:rsid w:val="004E4122"/>
    <w:rsid w:val="004E6A5B"/>
    <w:rsid w:val="004F5175"/>
    <w:rsid w:val="004F6C86"/>
    <w:rsid w:val="005010B8"/>
    <w:rsid w:val="00510A53"/>
    <w:rsid w:val="00517190"/>
    <w:rsid w:val="00544B05"/>
    <w:rsid w:val="0055438F"/>
    <w:rsid w:val="00561948"/>
    <w:rsid w:val="005A5EFA"/>
    <w:rsid w:val="006218FB"/>
    <w:rsid w:val="00627362"/>
    <w:rsid w:val="0063343D"/>
    <w:rsid w:val="006363C3"/>
    <w:rsid w:val="00643CA7"/>
    <w:rsid w:val="00666A8C"/>
    <w:rsid w:val="0067777F"/>
    <w:rsid w:val="00682D08"/>
    <w:rsid w:val="00697978"/>
    <w:rsid w:val="006D4EF9"/>
    <w:rsid w:val="006E4BE6"/>
    <w:rsid w:val="007124F4"/>
    <w:rsid w:val="007126E7"/>
    <w:rsid w:val="00714677"/>
    <w:rsid w:val="0074113B"/>
    <w:rsid w:val="007431C3"/>
    <w:rsid w:val="00764F3B"/>
    <w:rsid w:val="00775A23"/>
    <w:rsid w:val="00784546"/>
    <w:rsid w:val="007C3EC1"/>
    <w:rsid w:val="007C7949"/>
    <w:rsid w:val="007E5A41"/>
    <w:rsid w:val="008143C5"/>
    <w:rsid w:val="00815AED"/>
    <w:rsid w:val="00836819"/>
    <w:rsid w:val="00860BD7"/>
    <w:rsid w:val="008B54A4"/>
    <w:rsid w:val="008C1A97"/>
    <w:rsid w:val="008C61BA"/>
    <w:rsid w:val="008C7FC5"/>
    <w:rsid w:val="008D12D9"/>
    <w:rsid w:val="008D27CA"/>
    <w:rsid w:val="00901743"/>
    <w:rsid w:val="00926B0E"/>
    <w:rsid w:val="00932ABE"/>
    <w:rsid w:val="0093405E"/>
    <w:rsid w:val="00937625"/>
    <w:rsid w:val="00944356"/>
    <w:rsid w:val="00955CD2"/>
    <w:rsid w:val="00956C41"/>
    <w:rsid w:val="00961595"/>
    <w:rsid w:val="00961716"/>
    <w:rsid w:val="009C29D1"/>
    <w:rsid w:val="009E042A"/>
    <w:rsid w:val="009F0482"/>
    <w:rsid w:val="009F5162"/>
    <w:rsid w:val="009F73D6"/>
    <w:rsid w:val="00A853C2"/>
    <w:rsid w:val="00AC6DEA"/>
    <w:rsid w:val="00AE28FE"/>
    <w:rsid w:val="00AF085C"/>
    <w:rsid w:val="00AF268F"/>
    <w:rsid w:val="00B368E1"/>
    <w:rsid w:val="00B63AA0"/>
    <w:rsid w:val="00B67DDD"/>
    <w:rsid w:val="00B7231F"/>
    <w:rsid w:val="00B73DA3"/>
    <w:rsid w:val="00B75B3A"/>
    <w:rsid w:val="00B77858"/>
    <w:rsid w:val="00BD2280"/>
    <w:rsid w:val="00BE34F3"/>
    <w:rsid w:val="00BF5702"/>
    <w:rsid w:val="00C0382E"/>
    <w:rsid w:val="00C245EE"/>
    <w:rsid w:val="00C41513"/>
    <w:rsid w:val="00C63A88"/>
    <w:rsid w:val="00CB57FC"/>
    <w:rsid w:val="00CC29E6"/>
    <w:rsid w:val="00CD19E5"/>
    <w:rsid w:val="00CD366B"/>
    <w:rsid w:val="00CD5533"/>
    <w:rsid w:val="00CE0E32"/>
    <w:rsid w:val="00D1271A"/>
    <w:rsid w:val="00D41B84"/>
    <w:rsid w:val="00D52CB3"/>
    <w:rsid w:val="00D66094"/>
    <w:rsid w:val="00D83969"/>
    <w:rsid w:val="00D841D6"/>
    <w:rsid w:val="00D84774"/>
    <w:rsid w:val="00DA6A62"/>
    <w:rsid w:val="00DE0D33"/>
    <w:rsid w:val="00DE40A6"/>
    <w:rsid w:val="00DF3207"/>
    <w:rsid w:val="00E16477"/>
    <w:rsid w:val="00E20CDD"/>
    <w:rsid w:val="00E5021E"/>
    <w:rsid w:val="00E51DFF"/>
    <w:rsid w:val="00E676D2"/>
    <w:rsid w:val="00E707C5"/>
    <w:rsid w:val="00E925DA"/>
    <w:rsid w:val="00EA13A1"/>
    <w:rsid w:val="00EC2798"/>
    <w:rsid w:val="00EC4B29"/>
    <w:rsid w:val="00EC7825"/>
    <w:rsid w:val="00EF1588"/>
    <w:rsid w:val="00EF6284"/>
    <w:rsid w:val="00F05D44"/>
    <w:rsid w:val="00F37496"/>
    <w:rsid w:val="00F42340"/>
    <w:rsid w:val="00F77280"/>
    <w:rsid w:val="00F81E66"/>
    <w:rsid w:val="00F9069D"/>
    <w:rsid w:val="00F916F9"/>
    <w:rsid w:val="00FA5DCF"/>
    <w:rsid w:val="00FA7172"/>
    <w:rsid w:val="00FC38AC"/>
    <w:rsid w:val="00FD6BA6"/>
    <w:rsid w:val="00FD6BB5"/>
    <w:rsid w:val="00FE067B"/>
    <w:rsid w:val="00FF1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047E2"/>
  <w15:docId w15:val="{AFBB142B-BAF0-4922-B8F6-EAB2AD47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5EFA"/>
  </w:style>
  <w:style w:type="paragraph" w:styleId="Nadpis1">
    <w:name w:val="heading 1"/>
    <w:basedOn w:val="Normln"/>
    <w:next w:val="Normln"/>
    <w:link w:val="Nadpis1Char"/>
    <w:uiPriority w:val="9"/>
    <w:qFormat/>
    <w:rsid w:val="000D25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0D257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093268"/>
    <w:rPr>
      <w:i/>
      <w:iCs/>
    </w:rPr>
  </w:style>
  <w:style w:type="character" w:styleId="Hypertextovodkaz">
    <w:name w:val="Hyperlink"/>
    <w:basedOn w:val="Standardnpsmoodstavce"/>
    <w:uiPriority w:val="99"/>
    <w:unhideWhenUsed/>
    <w:rsid w:val="00093268"/>
    <w:rPr>
      <w:color w:val="0000FF"/>
      <w:u w:val="single"/>
    </w:rPr>
  </w:style>
  <w:style w:type="character" w:customStyle="1" w:styleId="checkspan">
    <w:name w:val="check_span"/>
    <w:basedOn w:val="Standardnpsmoodstavce"/>
    <w:rsid w:val="00093268"/>
  </w:style>
  <w:style w:type="paragraph" w:styleId="Odstavecseseznamem">
    <w:name w:val="List Paragraph"/>
    <w:basedOn w:val="Normln"/>
    <w:uiPriority w:val="34"/>
    <w:qFormat/>
    <w:rsid w:val="00CB57FC"/>
    <w:pPr>
      <w:ind w:left="720"/>
      <w:contextualSpacing/>
    </w:pPr>
  </w:style>
  <w:style w:type="paragraph" w:customStyle="1" w:styleId="txttitle">
    <w:name w:val="txttitle"/>
    <w:basedOn w:val="Normln"/>
    <w:rsid w:val="003A5F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txtsmaller">
    <w:name w:val="txtsmaller"/>
    <w:basedOn w:val="Normln"/>
    <w:rsid w:val="003A5F67"/>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scopustermhighlightcolor">
    <w:name w:val="scopustermhighlightcolor"/>
    <w:basedOn w:val="Standardnpsmoodstavce"/>
    <w:rsid w:val="003A5F67"/>
  </w:style>
  <w:style w:type="paragraph" w:styleId="Textbubliny">
    <w:name w:val="Balloon Text"/>
    <w:basedOn w:val="Normln"/>
    <w:link w:val="TextbublinyChar"/>
    <w:uiPriority w:val="99"/>
    <w:semiHidden/>
    <w:unhideWhenUsed/>
    <w:rsid w:val="003A5F67"/>
    <w:rPr>
      <w:rFonts w:ascii="Tahoma" w:hAnsi="Tahoma" w:cs="Tahoma"/>
      <w:sz w:val="16"/>
      <w:szCs w:val="16"/>
    </w:rPr>
  </w:style>
  <w:style w:type="character" w:customStyle="1" w:styleId="TextbublinyChar">
    <w:name w:val="Text bubliny Char"/>
    <w:basedOn w:val="Standardnpsmoodstavce"/>
    <w:link w:val="Textbubliny"/>
    <w:uiPriority w:val="99"/>
    <w:semiHidden/>
    <w:rsid w:val="003A5F67"/>
    <w:rPr>
      <w:rFonts w:ascii="Tahoma" w:hAnsi="Tahoma" w:cs="Tahoma"/>
      <w:sz w:val="16"/>
      <w:szCs w:val="16"/>
    </w:rPr>
  </w:style>
  <w:style w:type="character" w:customStyle="1" w:styleId="highlight">
    <w:name w:val="highlight"/>
    <w:basedOn w:val="Standardnpsmoodstavce"/>
    <w:rsid w:val="003926BF"/>
  </w:style>
  <w:style w:type="character" w:styleId="Sledovanodkaz">
    <w:name w:val="FollowedHyperlink"/>
    <w:basedOn w:val="Standardnpsmoodstavce"/>
    <w:uiPriority w:val="99"/>
    <w:semiHidden/>
    <w:unhideWhenUsed/>
    <w:rsid w:val="003926BF"/>
    <w:rPr>
      <w:color w:val="800080" w:themeColor="followedHyperlink"/>
      <w:u w:val="single"/>
    </w:rPr>
  </w:style>
  <w:style w:type="table" w:styleId="Mkatabulky">
    <w:name w:val="Table Grid"/>
    <w:basedOn w:val="Normlntabulka"/>
    <w:uiPriority w:val="59"/>
    <w:rsid w:val="00C0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AF268F"/>
    <w:pPr>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AF268F"/>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2B331A"/>
    <w:rPr>
      <w:color w:val="605E5C"/>
      <w:shd w:val="clear" w:color="auto" w:fill="E1DFDD"/>
    </w:rPr>
  </w:style>
  <w:style w:type="character" w:customStyle="1" w:styleId="Nadpis2Char">
    <w:name w:val="Nadpis 2 Char"/>
    <w:basedOn w:val="Standardnpsmoodstavce"/>
    <w:link w:val="Nadpis2"/>
    <w:uiPriority w:val="9"/>
    <w:semiHidden/>
    <w:rsid w:val="000D2570"/>
    <w:rPr>
      <w:rFonts w:asciiTheme="majorHAnsi" w:eastAsiaTheme="majorEastAsia" w:hAnsiTheme="majorHAnsi" w:cstheme="majorBidi"/>
      <w:color w:val="365F91" w:themeColor="accent1" w:themeShade="BF"/>
      <w:sz w:val="26"/>
      <w:szCs w:val="26"/>
    </w:rPr>
  </w:style>
  <w:style w:type="character" w:customStyle="1" w:styleId="Nadpis1Char">
    <w:name w:val="Nadpis 1 Char"/>
    <w:basedOn w:val="Standardnpsmoodstavce"/>
    <w:link w:val="Nadpis1"/>
    <w:uiPriority w:val="9"/>
    <w:rsid w:val="000D257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565">
      <w:bodyDiv w:val="1"/>
      <w:marLeft w:val="0"/>
      <w:marRight w:val="0"/>
      <w:marTop w:val="0"/>
      <w:marBottom w:val="0"/>
      <w:divBdr>
        <w:top w:val="none" w:sz="0" w:space="0" w:color="auto"/>
        <w:left w:val="none" w:sz="0" w:space="0" w:color="auto"/>
        <w:bottom w:val="none" w:sz="0" w:space="0" w:color="auto"/>
        <w:right w:val="none" w:sz="0" w:space="0" w:color="auto"/>
      </w:divBdr>
      <w:divsChild>
        <w:div w:id="1857645716">
          <w:marLeft w:val="0"/>
          <w:marRight w:val="0"/>
          <w:marTop w:val="0"/>
          <w:marBottom w:val="0"/>
          <w:divBdr>
            <w:top w:val="none" w:sz="0" w:space="0" w:color="auto"/>
            <w:left w:val="none" w:sz="0" w:space="0" w:color="auto"/>
            <w:bottom w:val="none" w:sz="0" w:space="0" w:color="auto"/>
            <w:right w:val="none" w:sz="0" w:space="0" w:color="auto"/>
          </w:divBdr>
        </w:div>
        <w:div w:id="334695540">
          <w:marLeft w:val="0"/>
          <w:marRight w:val="0"/>
          <w:marTop w:val="0"/>
          <w:marBottom w:val="0"/>
          <w:divBdr>
            <w:top w:val="none" w:sz="0" w:space="0" w:color="auto"/>
            <w:left w:val="none" w:sz="0" w:space="0" w:color="auto"/>
            <w:bottom w:val="none" w:sz="0" w:space="0" w:color="auto"/>
            <w:right w:val="none" w:sz="0" w:space="0" w:color="auto"/>
          </w:divBdr>
        </w:div>
        <w:div w:id="1278831710">
          <w:marLeft w:val="0"/>
          <w:marRight w:val="0"/>
          <w:marTop w:val="0"/>
          <w:marBottom w:val="0"/>
          <w:divBdr>
            <w:top w:val="none" w:sz="0" w:space="0" w:color="auto"/>
            <w:left w:val="none" w:sz="0" w:space="0" w:color="auto"/>
            <w:bottom w:val="none" w:sz="0" w:space="0" w:color="auto"/>
            <w:right w:val="none" w:sz="0" w:space="0" w:color="auto"/>
          </w:divBdr>
        </w:div>
        <w:div w:id="1912618548">
          <w:marLeft w:val="0"/>
          <w:marRight w:val="0"/>
          <w:marTop w:val="0"/>
          <w:marBottom w:val="0"/>
          <w:divBdr>
            <w:top w:val="none" w:sz="0" w:space="0" w:color="auto"/>
            <w:left w:val="none" w:sz="0" w:space="0" w:color="auto"/>
            <w:bottom w:val="none" w:sz="0" w:space="0" w:color="auto"/>
            <w:right w:val="none" w:sz="0" w:space="0" w:color="auto"/>
          </w:divBdr>
        </w:div>
        <w:div w:id="1597442068">
          <w:marLeft w:val="0"/>
          <w:marRight w:val="0"/>
          <w:marTop w:val="0"/>
          <w:marBottom w:val="0"/>
          <w:divBdr>
            <w:top w:val="none" w:sz="0" w:space="0" w:color="auto"/>
            <w:left w:val="none" w:sz="0" w:space="0" w:color="auto"/>
            <w:bottom w:val="none" w:sz="0" w:space="0" w:color="auto"/>
            <w:right w:val="none" w:sz="0" w:space="0" w:color="auto"/>
          </w:divBdr>
        </w:div>
        <w:div w:id="1815563028">
          <w:marLeft w:val="0"/>
          <w:marRight w:val="0"/>
          <w:marTop w:val="0"/>
          <w:marBottom w:val="0"/>
          <w:divBdr>
            <w:top w:val="none" w:sz="0" w:space="0" w:color="auto"/>
            <w:left w:val="none" w:sz="0" w:space="0" w:color="auto"/>
            <w:bottom w:val="none" w:sz="0" w:space="0" w:color="auto"/>
            <w:right w:val="none" w:sz="0" w:space="0" w:color="auto"/>
          </w:divBdr>
        </w:div>
        <w:div w:id="1570965459">
          <w:marLeft w:val="0"/>
          <w:marRight w:val="0"/>
          <w:marTop w:val="0"/>
          <w:marBottom w:val="0"/>
          <w:divBdr>
            <w:top w:val="none" w:sz="0" w:space="0" w:color="auto"/>
            <w:left w:val="none" w:sz="0" w:space="0" w:color="auto"/>
            <w:bottom w:val="none" w:sz="0" w:space="0" w:color="auto"/>
            <w:right w:val="none" w:sz="0" w:space="0" w:color="auto"/>
          </w:divBdr>
        </w:div>
        <w:div w:id="642583336">
          <w:marLeft w:val="0"/>
          <w:marRight w:val="0"/>
          <w:marTop w:val="0"/>
          <w:marBottom w:val="0"/>
          <w:divBdr>
            <w:top w:val="none" w:sz="0" w:space="0" w:color="auto"/>
            <w:left w:val="none" w:sz="0" w:space="0" w:color="auto"/>
            <w:bottom w:val="none" w:sz="0" w:space="0" w:color="auto"/>
            <w:right w:val="none" w:sz="0" w:space="0" w:color="auto"/>
          </w:divBdr>
        </w:div>
        <w:div w:id="218514964">
          <w:marLeft w:val="0"/>
          <w:marRight w:val="0"/>
          <w:marTop w:val="0"/>
          <w:marBottom w:val="0"/>
          <w:divBdr>
            <w:top w:val="none" w:sz="0" w:space="0" w:color="auto"/>
            <w:left w:val="none" w:sz="0" w:space="0" w:color="auto"/>
            <w:bottom w:val="none" w:sz="0" w:space="0" w:color="auto"/>
            <w:right w:val="none" w:sz="0" w:space="0" w:color="auto"/>
          </w:divBdr>
        </w:div>
      </w:divsChild>
    </w:div>
    <w:div w:id="45182734">
      <w:bodyDiv w:val="1"/>
      <w:marLeft w:val="0"/>
      <w:marRight w:val="0"/>
      <w:marTop w:val="0"/>
      <w:marBottom w:val="0"/>
      <w:divBdr>
        <w:top w:val="none" w:sz="0" w:space="0" w:color="auto"/>
        <w:left w:val="none" w:sz="0" w:space="0" w:color="auto"/>
        <w:bottom w:val="none" w:sz="0" w:space="0" w:color="auto"/>
        <w:right w:val="none" w:sz="0" w:space="0" w:color="auto"/>
      </w:divBdr>
      <w:divsChild>
        <w:div w:id="229535854">
          <w:marLeft w:val="0"/>
          <w:marRight w:val="0"/>
          <w:marTop w:val="0"/>
          <w:marBottom w:val="0"/>
          <w:divBdr>
            <w:top w:val="none" w:sz="0" w:space="0" w:color="auto"/>
            <w:left w:val="none" w:sz="0" w:space="0" w:color="auto"/>
            <w:bottom w:val="none" w:sz="0" w:space="0" w:color="auto"/>
            <w:right w:val="none" w:sz="0" w:space="0" w:color="auto"/>
          </w:divBdr>
        </w:div>
        <w:div w:id="1727533572">
          <w:marLeft w:val="0"/>
          <w:marRight w:val="0"/>
          <w:marTop w:val="0"/>
          <w:marBottom w:val="0"/>
          <w:divBdr>
            <w:top w:val="none" w:sz="0" w:space="0" w:color="auto"/>
            <w:left w:val="none" w:sz="0" w:space="0" w:color="auto"/>
            <w:bottom w:val="none" w:sz="0" w:space="0" w:color="auto"/>
            <w:right w:val="none" w:sz="0" w:space="0" w:color="auto"/>
          </w:divBdr>
        </w:div>
        <w:div w:id="995108908">
          <w:marLeft w:val="0"/>
          <w:marRight w:val="0"/>
          <w:marTop w:val="0"/>
          <w:marBottom w:val="0"/>
          <w:divBdr>
            <w:top w:val="none" w:sz="0" w:space="0" w:color="auto"/>
            <w:left w:val="none" w:sz="0" w:space="0" w:color="auto"/>
            <w:bottom w:val="none" w:sz="0" w:space="0" w:color="auto"/>
            <w:right w:val="none" w:sz="0" w:space="0" w:color="auto"/>
          </w:divBdr>
        </w:div>
        <w:div w:id="918825413">
          <w:marLeft w:val="0"/>
          <w:marRight w:val="0"/>
          <w:marTop w:val="0"/>
          <w:marBottom w:val="0"/>
          <w:divBdr>
            <w:top w:val="none" w:sz="0" w:space="0" w:color="auto"/>
            <w:left w:val="none" w:sz="0" w:space="0" w:color="auto"/>
            <w:bottom w:val="none" w:sz="0" w:space="0" w:color="auto"/>
            <w:right w:val="none" w:sz="0" w:space="0" w:color="auto"/>
          </w:divBdr>
        </w:div>
        <w:div w:id="2056807438">
          <w:marLeft w:val="0"/>
          <w:marRight w:val="0"/>
          <w:marTop w:val="0"/>
          <w:marBottom w:val="0"/>
          <w:divBdr>
            <w:top w:val="none" w:sz="0" w:space="0" w:color="auto"/>
            <w:left w:val="none" w:sz="0" w:space="0" w:color="auto"/>
            <w:bottom w:val="none" w:sz="0" w:space="0" w:color="auto"/>
            <w:right w:val="none" w:sz="0" w:space="0" w:color="auto"/>
          </w:divBdr>
        </w:div>
        <w:div w:id="359598856">
          <w:marLeft w:val="0"/>
          <w:marRight w:val="0"/>
          <w:marTop w:val="0"/>
          <w:marBottom w:val="0"/>
          <w:divBdr>
            <w:top w:val="none" w:sz="0" w:space="0" w:color="auto"/>
            <w:left w:val="none" w:sz="0" w:space="0" w:color="auto"/>
            <w:bottom w:val="none" w:sz="0" w:space="0" w:color="auto"/>
            <w:right w:val="none" w:sz="0" w:space="0" w:color="auto"/>
          </w:divBdr>
        </w:div>
        <w:div w:id="1333338555">
          <w:marLeft w:val="0"/>
          <w:marRight w:val="0"/>
          <w:marTop w:val="0"/>
          <w:marBottom w:val="0"/>
          <w:divBdr>
            <w:top w:val="none" w:sz="0" w:space="0" w:color="auto"/>
            <w:left w:val="none" w:sz="0" w:space="0" w:color="auto"/>
            <w:bottom w:val="none" w:sz="0" w:space="0" w:color="auto"/>
            <w:right w:val="none" w:sz="0" w:space="0" w:color="auto"/>
          </w:divBdr>
        </w:div>
        <w:div w:id="74982699">
          <w:marLeft w:val="0"/>
          <w:marRight w:val="0"/>
          <w:marTop w:val="0"/>
          <w:marBottom w:val="0"/>
          <w:divBdr>
            <w:top w:val="none" w:sz="0" w:space="0" w:color="auto"/>
            <w:left w:val="none" w:sz="0" w:space="0" w:color="auto"/>
            <w:bottom w:val="none" w:sz="0" w:space="0" w:color="auto"/>
            <w:right w:val="none" w:sz="0" w:space="0" w:color="auto"/>
          </w:divBdr>
        </w:div>
        <w:div w:id="2025354245">
          <w:marLeft w:val="0"/>
          <w:marRight w:val="0"/>
          <w:marTop w:val="0"/>
          <w:marBottom w:val="0"/>
          <w:divBdr>
            <w:top w:val="none" w:sz="0" w:space="0" w:color="auto"/>
            <w:left w:val="none" w:sz="0" w:space="0" w:color="auto"/>
            <w:bottom w:val="none" w:sz="0" w:space="0" w:color="auto"/>
            <w:right w:val="none" w:sz="0" w:space="0" w:color="auto"/>
          </w:divBdr>
        </w:div>
      </w:divsChild>
    </w:div>
    <w:div w:id="54789190">
      <w:bodyDiv w:val="1"/>
      <w:marLeft w:val="0"/>
      <w:marRight w:val="0"/>
      <w:marTop w:val="0"/>
      <w:marBottom w:val="0"/>
      <w:divBdr>
        <w:top w:val="none" w:sz="0" w:space="0" w:color="auto"/>
        <w:left w:val="none" w:sz="0" w:space="0" w:color="auto"/>
        <w:bottom w:val="none" w:sz="0" w:space="0" w:color="auto"/>
        <w:right w:val="none" w:sz="0" w:space="0" w:color="auto"/>
      </w:divBdr>
      <w:divsChild>
        <w:div w:id="307133611">
          <w:marLeft w:val="0"/>
          <w:marRight w:val="0"/>
          <w:marTop w:val="0"/>
          <w:marBottom w:val="0"/>
          <w:divBdr>
            <w:top w:val="none" w:sz="0" w:space="0" w:color="auto"/>
            <w:left w:val="none" w:sz="0" w:space="0" w:color="auto"/>
            <w:bottom w:val="none" w:sz="0" w:space="0" w:color="auto"/>
            <w:right w:val="none" w:sz="0" w:space="0" w:color="auto"/>
          </w:divBdr>
        </w:div>
        <w:div w:id="1374578693">
          <w:marLeft w:val="0"/>
          <w:marRight w:val="0"/>
          <w:marTop w:val="0"/>
          <w:marBottom w:val="0"/>
          <w:divBdr>
            <w:top w:val="none" w:sz="0" w:space="0" w:color="auto"/>
            <w:left w:val="none" w:sz="0" w:space="0" w:color="auto"/>
            <w:bottom w:val="none" w:sz="0" w:space="0" w:color="auto"/>
            <w:right w:val="none" w:sz="0" w:space="0" w:color="auto"/>
          </w:divBdr>
        </w:div>
        <w:div w:id="465705281">
          <w:marLeft w:val="0"/>
          <w:marRight w:val="0"/>
          <w:marTop w:val="0"/>
          <w:marBottom w:val="0"/>
          <w:divBdr>
            <w:top w:val="none" w:sz="0" w:space="0" w:color="auto"/>
            <w:left w:val="none" w:sz="0" w:space="0" w:color="auto"/>
            <w:bottom w:val="none" w:sz="0" w:space="0" w:color="auto"/>
            <w:right w:val="none" w:sz="0" w:space="0" w:color="auto"/>
          </w:divBdr>
        </w:div>
        <w:div w:id="1683358888">
          <w:marLeft w:val="0"/>
          <w:marRight w:val="0"/>
          <w:marTop w:val="0"/>
          <w:marBottom w:val="0"/>
          <w:divBdr>
            <w:top w:val="none" w:sz="0" w:space="0" w:color="auto"/>
            <w:left w:val="none" w:sz="0" w:space="0" w:color="auto"/>
            <w:bottom w:val="none" w:sz="0" w:space="0" w:color="auto"/>
            <w:right w:val="none" w:sz="0" w:space="0" w:color="auto"/>
          </w:divBdr>
        </w:div>
        <w:div w:id="942877672">
          <w:marLeft w:val="0"/>
          <w:marRight w:val="0"/>
          <w:marTop w:val="0"/>
          <w:marBottom w:val="0"/>
          <w:divBdr>
            <w:top w:val="none" w:sz="0" w:space="0" w:color="auto"/>
            <w:left w:val="none" w:sz="0" w:space="0" w:color="auto"/>
            <w:bottom w:val="none" w:sz="0" w:space="0" w:color="auto"/>
            <w:right w:val="none" w:sz="0" w:space="0" w:color="auto"/>
          </w:divBdr>
        </w:div>
        <w:div w:id="2095393778">
          <w:marLeft w:val="0"/>
          <w:marRight w:val="0"/>
          <w:marTop w:val="0"/>
          <w:marBottom w:val="0"/>
          <w:divBdr>
            <w:top w:val="none" w:sz="0" w:space="0" w:color="auto"/>
            <w:left w:val="none" w:sz="0" w:space="0" w:color="auto"/>
            <w:bottom w:val="none" w:sz="0" w:space="0" w:color="auto"/>
            <w:right w:val="none" w:sz="0" w:space="0" w:color="auto"/>
          </w:divBdr>
        </w:div>
        <w:div w:id="2002612586">
          <w:marLeft w:val="0"/>
          <w:marRight w:val="0"/>
          <w:marTop w:val="0"/>
          <w:marBottom w:val="0"/>
          <w:divBdr>
            <w:top w:val="none" w:sz="0" w:space="0" w:color="auto"/>
            <w:left w:val="none" w:sz="0" w:space="0" w:color="auto"/>
            <w:bottom w:val="none" w:sz="0" w:space="0" w:color="auto"/>
            <w:right w:val="none" w:sz="0" w:space="0" w:color="auto"/>
          </w:divBdr>
        </w:div>
        <w:div w:id="553127045">
          <w:marLeft w:val="0"/>
          <w:marRight w:val="0"/>
          <w:marTop w:val="0"/>
          <w:marBottom w:val="0"/>
          <w:divBdr>
            <w:top w:val="none" w:sz="0" w:space="0" w:color="auto"/>
            <w:left w:val="none" w:sz="0" w:space="0" w:color="auto"/>
            <w:bottom w:val="none" w:sz="0" w:space="0" w:color="auto"/>
            <w:right w:val="none" w:sz="0" w:space="0" w:color="auto"/>
          </w:divBdr>
        </w:div>
        <w:div w:id="1254390285">
          <w:marLeft w:val="0"/>
          <w:marRight w:val="0"/>
          <w:marTop w:val="0"/>
          <w:marBottom w:val="0"/>
          <w:divBdr>
            <w:top w:val="none" w:sz="0" w:space="0" w:color="auto"/>
            <w:left w:val="none" w:sz="0" w:space="0" w:color="auto"/>
            <w:bottom w:val="none" w:sz="0" w:space="0" w:color="auto"/>
            <w:right w:val="none" w:sz="0" w:space="0" w:color="auto"/>
          </w:divBdr>
        </w:div>
      </w:divsChild>
    </w:div>
    <w:div w:id="81031813">
      <w:bodyDiv w:val="1"/>
      <w:marLeft w:val="0"/>
      <w:marRight w:val="0"/>
      <w:marTop w:val="0"/>
      <w:marBottom w:val="0"/>
      <w:divBdr>
        <w:top w:val="none" w:sz="0" w:space="0" w:color="auto"/>
        <w:left w:val="none" w:sz="0" w:space="0" w:color="auto"/>
        <w:bottom w:val="none" w:sz="0" w:space="0" w:color="auto"/>
        <w:right w:val="none" w:sz="0" w:space="0" w:color="auto"/>
      </w:divBdr>
    </w:div>
    <w:div w:id="171383920">
      <w:bodyDiv w:val="1"/>
      <w:marLeft w:val="0"/>
      <w:marRight w:val="0"/>
      <w:marTop w:val="0"/>
      <w:marBottom w:val="0"/>
      <w:divBdr>
        <w:top w:val="none" w:sz="0" w:space="0" w:color="auto"/>
        <w:left w:val="none" w:sz="0" w:space="0" w:color="auto"/>
        <w:bottom w:val="none" w:sz="0" w:space="0" w:color="auto"/>
        <w:right w:val="none" w:sz="0" w:space="0" w:color="auto"/>
      </w:divBdr>
    </w:div>
    <w:div w:id="196162630">
      <w:bodyDiv w:val="1"/>
      <w:marLeft w:val="0"/>
      <w:marRight w:val="0"/>
      <w:marTop w:val="0"/>
      <w:marBottom w:val="0"/>
      <w:divBdr>
        <w:top w:val="none" w:sz="0" w:space="0" w:color="auto"/>
        <w:left w:val="none" w:sz="0" w:space="0" w:color="auto"/>
        <w:bottom w:val="none" w:sz="0" w:space="0" w:color="auto"/>
        <w:right w:val="none" w:sz="0" w:space="0" w:color="auto"/>
      </w:divBdr>
      <w:divsChild>
        <w:div w:id="368796329">
          <w:marLeft w:val="0"/>
          <w:marRight w:val="0"/>
          <w:marTop w:val="0"/>
          <w:marBottom w:val="0"/>
          <w:divBdr>
            <w:top w:val="none" w:sz="0" w:space="0" w:color="auto"/>
            <w:left w:val="none" w:sz="0" w:space="0" w:color="auto"/>
            <w:bottom w:val="none" w:sz="0" w:space="0" w:color="auto"/>
            <w:right w:val="none" w:sz="0" w:space="0" w:color="auto"/>
          </w:divBdr>
        </w:div>
        <w:div w:id="20938493">
          <w:marLeft w:val="0"/>
          <w:marRight w:val="0"/>
          <w:marTop w:val="0"/>
          <w:marBottom w:val="0"/>
          <w:divBdr>
            <w:top w:val="none" w:sz="0" w:space="0" w:color="auto"/>
            <w:left w:val="none" w:sz="0" w:space="0" w:color="auto"/>
            <w:bottom w:val="none" w:sz="0" w:space="0" w:color="auto"/>
            <w:right w:val="none" w:sz="0" w:space="0" w:color="auto"/>
          </w:divBdr>
        </w:div>
        <w:div w:id="1743525447">
          <w:marLeft w:val="0"/>
          <w:marRight w:val="0"/>
          <w:marTop w:val="0"/>
          <w:marBottom w:val="0"/>
          <w:divBdr>
            <w:top w:val="none" w:sz="0" w:space="0" w:color="auto"/>
            <w:left w:val="none" w:sz="0" w:space="0" w:color="auto"/>
            <w:bottom w:val="none" w:sz="0" w:space="0" w:color="auto"/>
            <w:right w:val="none" w:sz="0" w:space="0" w:color="auto"/>
          </w:divBdr>
        </w:div>
        <w:div w:id="848326850">
          <w:marLeft w:val="0"/>
          <w:marRight w:val="0"/>
          <w:marTop w:val="0"/>
          <w:marBottom w:val="0"/>
          <w:divBdr>
            <w:top w:val="none" w:sz="0" w:space="0" w:color="auto"/>
            <w:left w:val="none" w:sz="0" w:space="0" w:color="auto"/>
            <w:bottom w:val="none" w:sz="0" w:space="0" w:color="auto"/>
            <w:right w:val="none" w:sz="0" w:space="0" w:color="auto"/>
          </w:divBdr>
        </w:div>
        <w:div w:id="2054889910">
          <w:marLeft w:val="0"/>
          <w:marRight w:val="0"/>
          <w:marTop w:val="0"/>
          <w:marBottom w:val="0"/>
          <w:divBdr>
            <w:top w:val="none" w:sz="0" w:space="0" w:color="auto"/>
            <w:left w:val="none" w:sz="0" w:space="0" w:color="auto"/>
            <w:bottom w:val="none" w:sz="0" w:space="0" w:color="auto"/>
            <w:right w:val="none" w:sz="0" w:space="0" w:color="auto"/>
          </w:divBdr>
        </w:div>
        <w:div w:id="1266380310">
          <w:marLeft w:val="0"/>
          <w:marRight w:val="0"/>
          <w:marTop w:val="0"/>
          <w:marBottom w:val="0"/>
          <w:divBdr>
            <w:top w:val="none" w:sz="0" w:space="0" w:color="auto"/>
            <w:left w:val="none" w:sz="0" w:space="0" w:color="auto"/>
            <w:bottom w:val="none" w:sz="0" w:space="0" w:color="auto"/>
            <w:right w:val="none" w:sz="0" w:space="0" w:color="auto"/>
          </w:divBdr>
        </w:div>
        <w:div w:id="1943149903">
          <w:marLeft w:val="0"/>
          <w:marRight w:val="0"/>
          <w:marTop w:val="0"/>
          <w:marBottom w:val="0"/>
          <w:divBdr>
            <w:top w:val="none" w:sz="0" w:space="0" w:color="auto"/>
            <w:left w:val="none" w:sz="0" w:space="0" w:color="auto"/>
            <w:bottom w:val="none" w:sz="0" w:space="0" w:color="auto"/>
            <w:right w:val="none" w:sz="0" w:space="0" w:color="auto"/>
          </w:divBdr>
        </w:div>
        <w:div w:id="1783575200">
          <w:marLeft w:val="0"/>
          <w:marRight w:val="0"/>
          <w:marTop w:val="0"/>
          <w:marBottom w:val="0"/>
          <w:divBdr>
            <w:top w:val="none" w:sz="0" w:space="0" w:color="auto"/>
            <w:left w:val="none" w:sz="0" w:space="0" w:color="auto"/>
            <w:bottom w:val="none" w:sz="0" w:space="0" w:color="auto"/>
            <w:right w:val="none" w:sz="0" w:space="0" w:color="auto"/>
          </w:divBdr>
        </w:div>
        <w:div w:id="897940556">
          <w:marLeft w:val="0"/>
          <w:marRight w:val="0"/>
          <w:marTop w:val="0"/>
          <w:marBottom w:val="0"/>
          <w:divBdr>
            <w:top w:val="none" w:sz="0" w:space="0" w:color="auto"/>
            <w:left w:val="none" w:sz="0" w:space="0" w:color="auto"/>
            <w:bottom w:val="none" w:sz="0" w:space="0" w:color="auto"/>
            <w:right w:val="none" w:sz="0" w:space="0" w:color="auto"/>
          </w:divBdr>
        </w:div>
      </w:divsChild>
    </w:div>
    <w:div w:id="336201066">
      <w:bodyDiv w:val="1"/>
      <w:marLeft w:val="0"/>
      <w:marRight w:val="0"/>
      <w:marTop w:val="0"/>
      <w:marBottom w:val="0"/>
      <w:divBdr>
        <w:top w:val="none" w:sz="0" w:space="0" w:color="auto"/>
        <w:left w:val="none" w:sz="0" w:space="0" w:color="auto"/>
        <w:bottom w:val="none" w:sz="0" w:space="0" w:color="auto"/>
        <w:right w:val="none" w:sz="0" w:space="0" w:color="auto"/>
      </w:divBdr>
      <w:divsChild>
        <w:div w:id="1983922391">
          <w:marLeft w:val="0"/>
          <w:marRight w:val="0"/>
          <w:marTop w:val="0"/>
          <w:marBottom w:val="0"/>
          <w:divBdr>
            <w:top w:val="none" w:sz="0" w:space="0" w:color="auto"/>
            <w:left w:val="none" w:sz="0" w:space="0" w:color="auto"/>
            <w:bottom w:val="none" w:sz="0" w:space="0" w:color="auto"/>
            <w:right w:val="none" w:sz="0" w:space="0" w:color="auto"/>
          </w:divBdr>
        </w:div>
        <w:div w:id="12190524">
          <w:marLeft w:val="0"/>
          <w:marRight w:val="0"/>
          <w:marTop w:val="0"/>
          <w:marBottom w:val="0"/>
          <w:divBdr>
            <w:top w:val="none" w:sz="0" w:space="0" w:color="auto"/>
            <w:left w:val="none" w:sz="0" w:space="0" w:color="auto"/>
            <w:bottom w:val="none" w:sz="0" w:space="0" w:color="auto"/>
            <w:right w:val="none" w:sz="0" w:space="0" w:color="auto"/>
          </w:divBdr>
        </w:div>
        <w:div w:id="784232243">
          <w:marLeft w:val="0"/>
          <w:marRight w:val="0"/>
          <w:marTop w:val="0"/>
          <w:marBottom w:val="0"/>
          <w:divBdr>
            <w:top w:val="none" w:sz="0" w:space="0" w:color="auto"/>
            <w:left w:val="none" w:sz="0" w:space="0" w:color="auto"/>
            <w:bottom w:val="none" w:sz="0" w:space="0" w:color="auto"/>
            <w:right w:val="none" w:sz="0" w:space="0" w:color="auto"/>
          </w:divBdr>
        </w:div>
        <w:div w:id="758405118">
          <w:marLeft w:val="0"/>
          <w:marRight w:val="0"/>
          <w:marTop w:val="0"/>
          <w:marBottom w:val="0"/>
          <w:divBdr>
            <w:top w:val="none" w:sz="0" w:space="0" w:color="auto"/>
            <w:left w:val="none" w:sz="0" w:space="0" w:color="auto"/>
            <w:bottom w:val="none" w:sz="0" w:space="0" w:color="auto"/>
            <w:right w:val="none" w:sz="0" w:space="0" w:color="auto"/>
          </w:divBdr>
        </w:div>
        <w:div w:id="1526871317">
          <w:marLeft w:val="0"/>
          <w:marRight w:val="0"/>
          <w:marTop w:val="0"/>
          <w:marBottom w:val="0"/>
          <w:divBdr>
            <w:top w:val="none" w:sz="0" w:space="0" w:color="auto"/>
            <w:left w:val="none" w:sz="0" w:space="0" w:color="auto"/>
            <w:bottom w:val="none" w:sz="0" w:space="0" w:color="auto"/>
            <w:right w:val="none" w:sz="0" w:space="0" w:color="auto"/>
          </w:divBdr>
        </w:div>
        <w:div w:id="53624909">
          <w:marLeft w:val="0"/>
          <w:marRight w:val="0"/>
          <w:marTop w:val="0"/>
          <w:marBottom w:val="0"/>
          <w:divBdr>
            <w:top w:val="none" w:sz="0" w:space="0" w:color="auto"/>
            <w:left w:val="none" w:sz="0" w:space="0" w:color="auto"/>
            <w:bottom w:val="none" w:sz="0" w:space="0" w:color="auto"/>
            <w:right w:val="none" w:sz="0" w:space="0" w:color="auto"/>
          </w:divBdr>
        </w:div>
        <w:div w:id="1905874141">
          <w:marLeft w:val="0"/>
          <w:marRight w:val="0"/>
          <w:marTop w:val="0"/>
          <w:marBottom w:val="0"/>
          <w:divBdr>
            <w:top w:val="none" w:sz="0" w:space="0" w:color="auto"/>
            <w:left w:val="none" w:sz="0" w:space="0" w:color="auto"/>
            <w:bottom w:val="none" w:sz="0" w:space="0" w:color="auto"/>
            <w:right w:val="none" w:sz="0" w:space="0" w:color="auto"/>
          </w:divBdr>
        </w:div>
        <w:div w:id="870727443">
          <w:marLeft w:val="0"/>
          <w:marRight w:val="0"/>
          <w:marTop w:val="0"/>
          <w:marBottom w:val="0"/>
          <w:divBdr>
            <w:top w:val="none" w:sz="0" w:space="0" w:color="auto"/>
            <w:left w:val="none" w:sz="0" w:space="0" w:color="auto"/>
            <w:bottom w:val="none" w:sz="0" w:space="0" w:color="auto"/>
            <w:right w:val="none" w:sz="0" w:space="0" w:color="auto"/>
          </w:divBdr>
        </w:div>
        <w:div w:id="1736660845">
          <w:marLeft w:val="0"/>
          <w:marRight w:val="0"/>
          <w:marTop w:val="0"/>
          <w:marBottom w:val="0"/>
          <w:divBdr>
            <w:top w:val="none" w:sz="0" w:space="0" w:color="auto"/>
            <w:left w:val="none" w:sz="0" w:space="0" w:color="auto"/>
            <w:bottom w:val="none" w:sz="0" w:space="0" w:color="auto"/>
            <w:right w:val="none" w:sz="0" w:space="0" w:color="auto"/>
          </w:divBdr>
        </w:div>
      </w:divsChild>
    </w:div>
    <w:div w:id="535434694">
      <w:bodyDiv w:val="1"/>
      <w:marLeft w:val="0"/>
      <w:marRight w:val="0"/>
      <w:marTop w:val="0"/>
      <w:marBottom w:val="0"/>
      <w:divBdr>
        <w:top w:val="none" w:sz="0" w:space="0" w:color="auto"/>
        <w:left w:val="none" w:sz="0" w:space="0" w:color="auto"/>
        <w:bottom w:val="none" w:sz="0" w:space="0" w:color="auto"/>
        <w:right w:val="none" w:sz="0" w:space="0" w:color="auto"/>
      </w:divBdr>
    </w:div>
    <w:div w:id="569510126">
      <w:bodyDiv w:val="1"/>
      <w:marLeft w:val="0"/>
      <w:marRight w:val="0"/>
      <w:marTop w:val="0"/>
      <w:marBottom w:val="0"/>
      <w:divBdr>
        <w:top w:val="none" w:sz="0" w:space="0" w:color="auto"/>
        <w:left w:val="none" w:sz="0" w:space="0" w:color="auto"/>
        <w:bottom w:val="none" w:sz="0" w:space="0" w:color="auto"/>
        <w:right w:val="none" w:sz="0" w:space="0" w:color="auto"/>
      </w:divBdr>
    </w:div>
    <w:div w:id="612636983">
      <w:bodyDiv w:val="1"/>
      <w:marLeft w:val="0"/>
      <w:marRight w:val="0"/>
      <w:marTop w:val="0"/>
      <w:marBottom w:val="0"/>
      <w:divBdr>
        <w:top w:val="none" w:sz="0" w:space="0" w:color="auto"/>
        <w:left w:val="none" w:sz="0" w:space="0" w:color="auto"/>
        <w:bottom w:val="none" w:sz="0" w:space="0" w:color="auto"/>
        <w:right w:val="none" w:sz="0" w:space="0" w:color="auto"/>
      </w:divBdr>
    </w:div>
    <w:div w:id="660886019">
      <w:bodyDiv w:val="1"/>
      <w:marLeft w:val="0"/>
      <w:marRight w:val="0"/>
      <w:marTop w:val="0"/>
      <w:marBottom w:val="0"/>
      <w:divBdr>
        <w:top w:val="none" w:sz="0" w:space="0" w:color="auto"/>
        <w:left w:val="none" w:sz="0" w:space="0" w:color="auto"/>
        <w:bottom w:val="none" w:sz="0" w:space="0" w:color="auto"/>
        <w:right w:val="none" w:sz="0" w:space="0" w:color="auto"/>
      </w:divBdr>
    </w:div>
    <w:div w:id="785395089">
      <w:bodyDiv w:val="1"/>
      <w:marLeft w:val="0"/>
      <w:marRight w:val="0"/>
      <w:marTop w:val="0"/>
      <w:marBottom w:val="0"/>
      <w:divBdr>
        <w:top w:val="none" w:sz="0" w:space="0" w:color="auto"/>
        <w:left w:val="none" w:sz="0" w:space="0" w:color="auto"/>
        <w:bottom w:val="none" w:sz="0" w:space="0" w:color="auto"/>
        <w:right w:val="none" w:sz="0" w:space="0" w:color="auto"/>
      </w:divBdr>
      <w:divsChild>
        <w:div w:id="7023420">
          <w:marLeft w:val="0"/>
          <w:marRight w:val="0"/>
          <w:marTop w:val="0"/>
          <w:marBottom w:val="0"/>
          <w:divBdr>
            <w:top w:val="none" w:sz="0" w:space="0" w:color="auto"/>
            <w:left w:val="none" w:sz="0" w:space="0" w:color="auto"/>
            <w:bottom w:val="none" w:sz="0" w:space="0" w:color="auto"/>
            <w:right w:val="none" w:sz="0" w:space="0" w:color="auto"/>
          </w:divBdr>
        </w:div>
        <w:div w:id="977539130">
          <w:marLeft w:val="0"/>
          <w:marRight w:val="0"/>
          <w:marTop w:val="0"/>
          <w:marBottom w:val="0"/>
          <w:divBdr>
            <w:top w:val="none" w:sz="0" w:space="0" w:color="auto"/>
            <w:left w:val="none" w:sz="0" w:space="0" w:color="auto"/>
            <w:bottom w:val="none" w:sz="0" w:space="0" w:color="auto"/>
            <w:right w:val="none" w:sz="0" w:space="0" w:color="auto"/>
          </w:divBdr>
        </w:div>
        <w:div w:id="469134515">
          <w:marLeft w:val="0"/>
          <w:marRight w:val="0"/>
          <w:marTop w:val="0"/>
          <w:marBottom w:val="0"/>
          <w:divBdr>
            <w:top w:val="none" w:sz="0" w:space="0" w:color="auto"/>
            <w:left w:val="none" w:sz="0" w:space="0" w:color="auto"/>
            <w:bottom w:val="none" w:sz="0" w:space="0" w:color="auto"/>
            <w:right w:val="none" w:sz="0" w:space="0" w:color="auto"/>
          </w:divBdr>
        </w:div>
        <w:div w:id="755057642">
          <w:marLeft w:val="0"/>
          <w:marRight w:val="0"/>
          <w:marTop w:val="0"/>
          <w:marBottom w:val="0"/>
          <w:divBdr>
            <w:top w:val="none" w:sz="0" w:space="0" w:color="auto"/>
            <w:left w:val="none" w:sz="0" w:space="0" w:color="auto"/>
            <w:bottom w:val="none" w:sz="0" w:space="0" w:color="auto"/>
            <w:right w:val="none" w:sz="0" w:space="0" w:color="auto"/>
          </w:divBdr>
        </w:div>
        <w:div w:id="116219640">
          <w:marLeft w:val="0"/>
          <w:marRight w:val="0"/>
          <w:marTop w:val="0"/>
          <w:marBottom w:val="0"/>
          <w:divBdr>
            <w:top w:val="none" w:sz="0" w:space="0" w:color="auto"/>
            <w:left w:val="none" w:sz="0" w:space="0" w:color="auto"/>
            <w:bottom w:val="none" w:sz="0" w:space="0" w:color="auto"/>
            <w:right w:val="none" w:sz="0" w:space="0" w:color="auto"/>
          </w:divBdr>
        </w:div>
        <w:div w:id="101070203">
          <w:marLeft w:val="0"/>
          <w:marRight w:val="0"/>
          <w:marTop w:val="0"/>
          <w:marBottom w:val="0"/>
          <w:divBdr>
            <w:top w:val="none" w:sz="0" w:space="0" w:color="auto"/>
            <w:left w:val="none" w:sz="0" w:space="0" w:color="auto"/>
            <w:bottom w:val="none" w:sz="0" w:space="0" w:color="auto"/>
            <w:right w:val="none" w:sz="0" w:space="0" w:color="auto"/>
          </w:divBdr>
        </w:div>
        <w:div w:id="1339311256">
          <w:marLeft w:val="0"/>
          <w:marRight w:val="0"/>
          <w:marTop w:val="0"/>
          <w:marBottom w:val="0"/>
          <w:divBdr>
            <w:top w:val="none" w:sz="0" w:space="0" w:color="auto"/>
            <w:left w:val="none" w:sz="0" w:space="0" w:color="auto"/>
            <w:bottom w:val="none" w:sz="0" w:space="0" w:color="auto"/>
            <w:right w:val="none" w:sz="0" w:space="0" w:color="auto"/>
          </w:divBdr>
        </w:div>
        <w:div w:id="252470696">
          <w:marLeft w:val="0"/>
          <w:marRight w:val="0"/>
          <w:marTop w:val="0"/>
          <w:marBottom w:val="0"/>
          <w:divBdr>
            <w:top w:val="none" w:sz="0" w:space="0" w:color="auto"/>
            <w:left w:val="none" w:sz="0" w:space="0" w:color="auto"/>
            <w:bottom w:val="none" w:sz="0" w:space="0" w:color="auto"/>
            <w:right w:val="none" w:sz="0" w:space="0" w:color="auto"/>
          </w:divBdr>
        </w:div>
        <w:div w:id="107361178">
          <w:marLeft w:val="0"/>
          <w:marRight w:val="0"/>
          <w:marTop w:val="0"/>
          <w:marBottom w:val="0"/>
          <w:divBdr>
            <w:top w:val="none" w:sz="0" w:space="0" w:color="auto"/>
            <w:left w:val="none" w:sz="0" w:space="0" w:color="auto"/>
            <w:bottom w:val="none" w:sz="0" w:space="0" w:color="auto"/>
            <w:right w:val="none" w:sz="0" w:space="0" w:color="auto"/>
          </w:divBdr>
        </w:div>
      </w:divsChild>
    </w:div>
    <w:div w:id="809520507">
      <w:bodyDiv w:val="1"/>
      <w:marLeft w:val="0"/>
      <w:marRight w:val="0"/>
      <w:marTop w:val="0"/>
      <w:marBottom w:val="0"/>
      <w:divBdr>
        <w:top w:val="none" w:sz="0" w:space="0" w:color="auto"/>
        <w:left w:val="none" w:sz="0" w:space="0" w:color="auto"/>
        <w:bottom w:val="none" w:sz="0" w:space="0" w:color="auto"/>
        <w:right w:val="none" w:sz="0" w:space="0" w:color="auto"/>
      </w:divBdr>
      <w:divsChild>
        <w:div w:id="1322848161">
          <w:marLeft w:val="0"/>
          <w:marRight w:val="0"/>
          <w:marTop w:val="0"/>
          <w:marBottom w:val="0"/>
          <w:divBdr>
            <w:top w:val="none" w:sz="0" w:space="0" w:color="auto"/>
            <w:left w:val="none" w:sz="0" w:space="0" w:color="auto"/>
            <w:bottom w:val="none" w:sz="0" w:space="0" w:color="auto"/>
            <w:right w:val="none" w:sz="0" w:space="0" w:color="auto"/>
          </w:divBdr>
        </w:div>
      </w:divsChild>
    </w:div>
    <w:div w:id="821000774">
      <w:bodyDiv w:val="1"/>
      <w:marLeft w:val="0"/>
      <w:marRight w:val="0"/>
      <w:marTop w:val="0"/>
      <w:marBottom w:val="0"/>
      <w:divBdr>
        <w:top w:val="none" w:sz="0" w:space="0" w:color="auto"/>
        <w:left w:val="none" w:sz="0" w:space="0" w:color="auto"/>
        <w:bottom w:val="none" w:sz="0" w:space="0" w:color="auto"/>
        <w:right w:val="none" w:sz="0" w:space="0" w:color="auto"/>
      </w:divBdr>
    </w:div>
    <w:div w:id="1070077615">
      <w:bodyDiv w:val="1"/>
      <w:marLeft w:val="0"/>
      <w:marRight w:val="0"/>
      <w:marTop w:val="0"/>
      <w:marBottom w:val="0"/>
      <w:divBdr>
        <w:top w:val="none" w:sz="0" w:space="0" w:color="auto"/>
        <w:left w:val="none" w:sz="0" w:space="0" w:color="auto"/>
        <w:bottom w:val="none" w:sz="0" w:space="0" w:color="auto"/>
        <w:right w:val="none" w:sz="0" w:space="0" w:color="auto"/>
      </w:divBdr>
      <w:divsChild>
        <w:div w:id="1139952480">
          <w:marLeft w:val="0"/>
          <w:marRight w:val="0"/>
          <w:marTop w:val="0"/>
          <w:marBottom w:val="0"/>
          <w:divBdr>
            <w:top w:val="none" w:sz="0" w:space="0" w:color="auto"/>
            <w:left w:val="none" w:sz="0" w:space="0" w:color="auto"/>
            <w:bottom w:val="none" w:sz="0" w:space="0" w:color="auto"/>
            <w:right w:val="none" w:sz="0" w:space="0" w:color="auto"/>
          </w:divBdr>
        </w:div>
        <w:div w:id="1033842891">
          <w:marLeft w:val="0"/>
          <w:marRight w:val="0"/>
          <w:marTop w:val="0"/>
          <w:marBottom w:val="0"/>
          <w:divBdr>
            <w:top w:val="none" w:sz="0" w:space="0" w:color="auto"/>
            <w:left w:val="none" w:sz="0" w:space="0" w:color="auto"/>
            <w:bottom w:val="none" w:sz="0" w:space="0" w:color="auto"/>
            <w:right w:val="none" w:sz="0" w:space="0" w:color="auto"/>
          </w:divBdr>
        </w:div>
        <w:div w:id="2081056121">
          <w:marLeft w:val="0"/>
          <w:marRight w:val="0"/>
          <w:marTop w:val="0"/>
          <w:marBottom w:val="0"/>
          <w:divBdr>
            <w:top w:val="none" w:sz="0" w:space="0" w:color="auto"/>
            <w:left w:val="none" w:sz="0" w:space="0" w:color="auto"/>
            <w:bottom w:val="none" w:sz="0" w:space="0" w:color="auto"/>
            <w:right w:val="none" w:sz="0" w:space="0" w:color="auto"/>
          </w:divBdr>
        </w:div>
        <w:div w:id="1927421057">
          <w:marLeft w:val="0"/>
          <w:marRight w:val="0"/>
          <w:marTop w:val="0"/>
          <w:marBottom w:val="0"/>
          <w:divBdr>
            <w:top w:val="none" w:sz="0" w:space="0" w:color="auto"/>
            <w:left w:val="none" w:sz="0" w:space="0" w:color="auto"/>
            <w:bottom w:val="none" w:sz="0" w:space="0" w:color="auto"/>
            <w:right w:val="none" w:sz="0" w:space="0" w:color="auto"/>
          </w:divBdr>
        </w:div>
        <w:div w:id="2126925710">
          <w:marLeft w:val="0"/>
          <w:marRight w:val="0"/>
          <w:marTop w:val="0"/>
          <w:marBottom w:val="0"/>
          <w:divBdr>
            <w:top w:val="none" w:sz="0" w:space="0" w:color="auto"/>
            <w:left w:val="none" w:sz="0" w:space="0" w:color="auto"/>
            <w:bottom w:val="none" w:sz="0" w:space="0" w:color="auto"/>
            <w:right w:val="none" w:sz="0" w:space="0" w:color="auto"/>
          </w:divBdr>
        </w:div>
        <w:div w:id="712197497">
          <w:marLeft w:val="0"/>
          <w:marRight w:val="0"/>
          <w:marTop w:val="0"/>
          <w:marBottom w:val="0"/>
          <w:divBdr>
            <w:top w:val="none" w:sz="0" w:space="0" w:color="auto"/>
            <w:left w:val="none" w:sz="0" w:space="0" w:color="auto"/>
            <w:bottom w:val="none" w:sz="0" w:space="0" w:color="auto"/>
            <w:right w:val="none" w:sz="0" w:space="0" w:color="auto"/>
          </w:divBdr>
        </w:div>
        <w:div w:id="1309480704">
          <w:marLeft w:val="0"/>
          <w:marRight w:val="0"/>
          <w:marTop w:val="0"/>
          <w:marBottom w:val="0"/>
          <w:divBdr>
            <w:top w:val="none" w:sz="0" w:space="0" w:color="auto"/>
            <w:left w:val="none" w:sz="0" w:space="0" w:color="auto"/>
            <w:bottom w:val="none" w:sz="0" w:space="0" w:color="auto"/>
            <w:right w:val="none" w:sz="0" w:space="0" w:color="auto"/>
          </w:divBdr>
        </w:div>
        <w:div w:id="1705210806">
          <w:marLeft w:val="0"/>
          <w:marRight w:val="0"/>
          <w:marTop w:val="0"/>
          <w:marBottom w:val="0"/>
          <w:divBdr>
            <w:top w:val="none" w:sz="0" w:space="0" w:color="auto"/>
            <w:left w:val="none" w:sz="0" w:space="0" w:color="auto"/>
            <w:bottom w:val="none" w:sz="0" w:space="0" w:color="auto"/>
            <w:right w:val="none" w:sz="0" w:space="0" w:color="auto"/>
          </w:divBdr>
        </w:div>
      </w:divsChild>
    </w:div>
    <w:div w:id="1128085329">
      <w:bodyDiv w:val="1"/>
      <w:marLeft w:val="0"/>
      <w:marRight w:val="0"/>
      <w:marTop w:val="0"/>
      <w:marBottom w:val="0"/>
      <w:divBdr>
        <w:top w:val="none" w:sz="0" w:space="0" w:color="auto"/>
        <w:left w:val="none" w:sz="0" w:space="0" w:color="auto"/>
        <w:bottom w:val="none" w:sz="0" w:space="0" w:color="auto"/>
        <w:right w:val="none" w:sz="0" w:space="0" w:color="auto"/>
      </w:divBdr>
      <w:divsChild>
        <w:div w:id="2050569888">
          <w:marLeft w:val="0"/>
          <w:marRight w:val="0"/>
          <w:marTop w:val="0"/>
          <w:marBottom w:val="0"/>
          <w:divBdr>
            <w:top w:val="none" w:sz="0" w:space="0" w:color="auto"/>
            <w:left w:val="none" w:sz="0" w:space="0" w:color="auto"/>
            <w:bottom w:val="none" w:sz="0" w:space="0" w:color="auto"/>
            <w:right w:val="none" w:sz="0" w:space="0" w:color="auto"/>
          </w:divBdr>
        </w:div>
        <w:div w:id="598493478">
          <w:marLeft w:val="0"/>
          <w:marRight w:val="0"/>
          <w:marTop w:val="0"/>
          <w:marBottom w:val="0"/>
          <w:divBdr>
            <w:top w:val="none" w:sz="0" w:space="0" w:color="auto"/>
            <w:left w:val="none" w:sz="0" w:space="0" w:color="auto"/>
            <w:bottom w:val="none" w:sz="0" w:space="0" w:color="auto"/>
            <w:right w:val="none" w:sz="0" w:space="0" w:color="auto"/>
          </w:divBdr>
        </w:div>
        <w:div w:id="1309632021">
          <w:marLeft w:val="0"/>
          <w:marRight w:val="0"/>
          <w:marTop w:val="0"/>
          <w:marBottom w:val="0"/>
          <w:divBdr>
            <w:top w:val="none" w:sz="0" w:space="0" w:color="auto"/>
            <w:left w:val="none" w:sz="0" w:space="0" w:color="auto"/>
            <w:bottom w:val="none" w:sz="0" w:space="0" w:color="auto"/>
            <w:right w:val="none" w:sz="0" w:space="0" w:color="auto"/>
          </w:divBdr>
        </w:div>
        <w:div w:id="1718701920">
          <w:marLeft w:val="0"/>
          <w:marRight w:val="0"/>
          <w:marTop w:val="0"/>
          <w:marBottom w:val="0"/>
          <w:divBdr>
            <w:top w:val="none" w:sz="0" w:space="0" w:color="auto"/>
            <w:left w:val="none" w:sz="0" w:space="0" w:color="auto"/>
            <w:bottom w:val="none" w:sz="0" w:space="0" w:color="auto"/>
            <w:right w:val="none" w:sz="0" w:space="0" w:color="auto"/>
          </w:divBdr>
        </w:div>
        <w:div w:id="1075978803">
          <w:marLeft w:val="0"/>
          <w:marRight w:val="0"/>
          <w:marTop w:val="0"/>
          <w:marBottom w:val="0"/>
          <w:divBdr>
            <w:top w:val="none" w:sz="0" w:space="0" w:color="auto"/>
            <w:left w:val="none" w:sz="0" w:space="0" w:color="auto"/>
            <w:bottom w:val="none" w:sz="0" w:space="0" w:color="auto"/>
            <w:right w:val="none" w:sz="0" w:space="0" w:color="auto"/>
          </w:divBdr>
        </w:div>
        <w:div w:id="80109910">
          <w:marLeft w:val="0"/>
          <w:marRight w:val="0"/>
          <w:marTop w:val="0"/>
          <w:marBottom w:val="0"/>
          <w:divBdr>
            <w:top w:val="none" w:sz="0" w:space="0" w:color="auto"/>
            <w:left w:val="none" w:sz="0" w:space="0" w:color="auto"/>
            <w:bottom w:val="none" w:sz="0" w:space="0" w:color="auto"/>
            <w:right w:val="none" w:sz="0" w:space="0" w:color="auto"/>
          </w:divBdr>
        </w:div>
        <w:div w:id="1341153902">
          <w:marLeft w:val="0"/>
          <w:marRight w:val="0"/>
          <w:marTop w:val="0"/>
          <w:marBottom w:val="0"/>
          <w:divBdr>
            <w:top w:val="none" w:sz="0" w:space="0" w:color="auto"/>
            <w:left w:val="none" w:sz="0" w:space="0" w:color="auto"/>
            <w:bottom w:val="none" w:sz="0" w:space="0" w:color="auto"/>
            <w:right w:val="none" w:sz="0" w:space="0" w:color="auto"/>
          </w:divBdr>
        </w:div>
        <w:div w:id="927932470">
          <w:marLeft w:val="0"/>
          <w:marRight w:val="0"/>
          <w:marTop w:val="0"/>
          <w:marBottom w:val="0"/>
          <w:divBdr>
            <w:top w:val="none" w:sz="0" w:space="0" w:color="auto"/>
            <w:left w:val="none" w:sz="0" w:space="0" w:color="auto"/>
            <w:bottom w:val="none" w:sz="0" w:space="0" w:color="auto"/>
            <w:right w:val="none" w:sz="0" w:space="0" w:color="auto"/>
          </w:divBdr>
        </w:div>
        <w:div w:id="1060715663">
          <w:marLeft w:val="0"/>
          <w:marRight w:val="0"/>
          <w:marTop w:val="0"/>
          <w:marBottom w:val="0"/>
          <w:divBdr>
            <w:top w:val="none" w:sz="0" w:space="0" w:color="auto"/>
            <w:left w:val="none" w:sz="0" w:space="0" w:color="auto"/>
            <w:bottom w:val="none" w:sz="0" w:space="0" w:color="auto"/>
            <w:right w:val="none" w:sz="0" w:space="0" w:color="auto"/>
          </w:divBdr>
        </w:div>
      </w:divsChild>
    </w:div>
    <w:div w:id="1149633590">
      <w:bodyDiv w:val="1"/>
      <w:marLeft w:val="0"/>
      <w:marRight w:val="0"/>
      <w:marTop w:val="0"/>
      <w:marBottom w:val="0"/>
      <w:divBdr>
        <w:top w:val="none" w:sz="0" w:space="0" w:color="auto"/>
        <w:left w:val="none" w:sz="0" w:space="0" w:color="auto"/>
        <w:bottom w:val="none" w:sz="0" w:space="0" w:color="auto"/>
        <w:right w:val="none" w:sz="0" w:space="0" w:color="auto"/>
      </w:divBdr>
      <w:divsChild>
        <w:div w:id="317073044">
          <w:marLeft w:val="0"/>
          <w:marRight w:val="0"/>
          <w:marTop w:val="0"/>
          <w:marBottom w:val="0"/>
          <w:divBdr>
            <w:top w:val="none" w:sz="0" w:space="0" w:color="auto"/>
            <w:left w:val="none" w:sz="0" w:space="0" w:color="auto"/>
            <w:bottom w:val="none" w:sz="0" w:space="0" w:color="auto"/>
            <w:right w:val="none" w:sz="0" w:space="0" w:color="auto"/>
          </w:divBdr>
        </w:div>
        <w:div w:id="54016269">
          <w:marLeft w:val="0"/>
          <w:marRight w:val="0"/>
          <w:marTop w:val="0"/>
          <w:marBottom w:val="0"/>
          <w:divBdr>
            <w:top w:val="none" w:sz="0" w:space="0" w:color="auto"/>
            <w:left w:val="none" w:sz="0" w:space="0" w:color="auto"/>
            <w:bottom w:val="none" w:sz="0" w:space="0" w:color="auto"/>
            <w:right w:val="none" w:sz="0" w:space="0" w:color="auto"/>
          </w:divBdr>
        </w:div>
        <w:div w:id="1359702551">
          <w:marLeft w:val="0"/>
          <w:marRight w:val="0"/>
          <w:marTop w:val="0"/>
          <w:marBottom w:val="0"/>
          <w:divBdr>
            <w:top w:val="none" w:sz="0" w:space="0" w:color="auto"/>
            <w:left w:val="none" w:sz="0" w:space="0" w:color="auto"/>
            <w:bottom w:val="none" w:sz="0" w:space="0" w:color="auto"/>
            <w:right w:val="none" w:sz="0" w:space="0" w:color="auto"/>
          </w:divBdr>
        </w:div>
        <w:div w:id="702754952">
          <w:marLeft w:val="0"/>
          <w:marRight w:val="0"/>
          <w:marTop w:val="0"/>
          <w:marBottom w:val="0"/>
          <w:divBdr>
            <w:top w:val="none" w:sz="0" w:space="0" w:color="auto"/>
            <w:left w:val="none" w:sz="0" w:space="0" w:color="auto"/>
            <w:bottom w:val="none" w:sz="0" w:space="0" w:color="auto"/>
            <w:right w:val="none" w:sz="0" w:space="0" w:color="auto"/>
          </w:divBdr>
        </w:div>
        <w:div w:id="1649242384">
          <w:marLeft w:val="0"/>
          <w:marRight w:val="0"/>
          <w:marTop w:val="0"/>
          <w:marBottom w:val="0"/>
          <w:divBdr>
            <w:top w:val="none" w:sz="0" w:space="0" w:color="auto"/>
            <w:left w:val="none" w:sz="0" w:space="0" w:color="auto"/>
            <w:bottom w:val="none" w:sz="0" w:space="0" w:color="auto"/>
            <w:right w:val="none" w:sz="0" w:space="0" w:color="auto"/>
          </w:divBdr>
        </w:div>
        <w:div w:id="441340570">
          <w:marLeft w:val="0"/>
          <w:marRight w:val="0"/>
          <w:marTop w:val="0"/>
          <w:marBottom w:val="0"/>
          <w:divBdr>
            <w:top w:val="none" w:sz="0" w:space="0" w:color="auto"/>
            <w:left w:val="none" w:sz="0" w:space="0" w:color="auto"/>
            <w:bottom w:val="none" w:sz="0" w:space="0" w:color="auto"/>
            <w:right w:val="none" w:sz="0" w:space="0" w:color="auto"/>
          </w:divBdr>
        </w:div>
        <w:div w:id="197090183">
          <w:marLeft w:val="0"/>
          <w:marRight w:val="0"/>
          <w:marTop w:val="0"/>
          <w:marBottom w:val="0"/>
          <w:divBdr>
            <w:top w:val="none" w:sz="0" w:space="0" w:color="auto"/>
            <w:left w:val="none" w:sz="0" w:space="0" w:color="auto"/>
            <w:bottom w:val="none" w:sz="0" w:space="0" w:color="auto"/>
            <w:right w:val="none" w:sz="0" w:space="0" w:color="auto"/>
          </w:divBdr>
        </w:div>
        <w:div w:id="1648784585">
          <w:marLeft w:val="0"/>
          <w:marRight w:val="0"/>
          <w:marTop w:val="0"/>
          <w:marBottom w:val="0"/>
          <w:divBdr>
            <w:top w:val="none" w:sz="0" w:space="0" w:color="auto"/>
            <w:left w:val="none" w:sz="0" w:space="0" w:color="auto"/>
            <w:bottom w:val="none" w:sz="0" w:space="0" w:color="auto"/>
            <w:right w:val="none" w:sz="0" w:space="0" w:color="auto"/>
          </w:divBdr>
        </w:div>
        <w:div w:id="1689722727">
          <w:marLeft w:val="0"/>
          <w:marRight w:val="0"/>
          <w:marTop w:val="0"/>
          <w:marBottom w:val="0"/>
          <w:divBdr>
            <w:top w:val="none" w:sz="0" w:space="0" w:color="auto"/>
            <w:left w:val="none" w:sz="0" w:space="0" w:color="auto"/>
            <w:bottom w:val="none" w:sz="0" w:space="0" w:color="auto"/>
            <w:right w:val="none" w:sz="0" w:space="0" w:color="auto"/>
          </w:divBdr>
        </w:div>
      </w:divsChild>
    </w:div>
    <w:div w:id="1234975703">
      <w:bodyDiv w:val="1"/>
      <w:marLeft w:val="0"/>
      <w:marRight w:val="0"/>
      <w:marTop w:val="0"/>
      <w:marBottom w:val="0"/>
      <w:divBdr>
        <w:top w:val="none" w:sz="0" w:space="0" w:color="auto"/>
        <w:left w:val="none" w:sz="0" w:space="0" w:color="auto"/>
        <w:bottom w:val="none" w:sz="0" w:space="0" w:color="auto"/>
        <w:right w:val="none" w:sz="0" w:space="0" w:color="auto"/>
      </w:divBdr>
      <w:divsChild>
        <w:div w:id="1753577942">
          <w:marLeft w:val="0"/>
          <w:marRight w:val="0"/>
          <w:marTop w:val="0"/>
          <w:marBottom w:val="0"/>
          <w:divBdr>
            <w:top w:val="none" w:sz="0" w:space="0" w:color="auto"/>
            <w:left w:val="none" w:sz="0" w:space="0" w:color="auto"/>
            <w:bottom w:val="none" w:sz="0" w:space="0" w:color="auto"/>
            <w:right w:val="none" w:sz="0" w:space="0" w:color="auto"/>
          </w:divBdr>
        </w:div>
        <w:div w:id="983781698">
          <w:marLeft w:val="0"/>
          <w:marRight w:val="0"/>
          <w:marTop w:val="0"/>
          <w:marBottom w:val="0"/>
          <w:divBdr>
            <w:top w:val="none" w:sz="0" w:space="0" w:color="auto"/>
            <w:left w:val="none" w:sz="0" w:space="0" w:color="auto"/>
            <w:bottom w:val="none" w:sz="0" w:space="0" w:color="auto"/>
            <w:right w:val="none" w:sz="0" w:space="0" w:color="auto"/>
          </w:divBdr>
        </w:div>
        <w:div w:id="1608661355">
          <w:marLeft w:val="0"/>
          <w:marRight w:val="0"/>
          <w:marTop w:val="0"/>
          <w:marBottom w:val="0"/>
          <w:divBdr>
            <w:top w:val="none" w:sz="0" w:space="0" w:color="auto"/>
            <w:left w:val="none" w:sz="0" w:space="0" w:color="auto"/>
            <w:bottom w:val="none" w:sz="0" w:space="0" w:color="auto"/>
            <w:right w:val="none" w:sz="0" w:space="0" w:color="auto"/>
          </w:divBdr>
        </w:div>
      </w:divsChild>
    </w:div>
    <w:div w:id="1273972647">
      <w:bodyDiv w:val="1"/>
      <w:marLeft w:val="0"/>
      <w:marRight w:val="0"/>
      <w:marTop w:val="0"/>
      <w:marBottom w:val="0"/>
      <w:divBdr>
        <w:top w:val="none" w:sz="0" w:space="0" w:color="auto"/>
        <w:left w:val="none" w:sz="0" w:space="0" w:color="auto"/>
        <w:bottom w:val="none" w:sz="0" w:space="0" w:color="auto"/>
        <w:right w:val="none" w:sz="0" w:space="0" w:color="auto"/>
      </w:divBdr>
    </w:div>
    <w:div w:id="1303920788">
      <w:bodyDiv w:val="1"/>
      <w:marLeft w:val="0"/>
      <w:marRight w:val="0"/>
      <w:marTop w:val="0"/>
      <w:marBottom w:val="0"/>
      <w:divBdr>
        <w:top w:val="none" w:sz="0" w:space="0" w:color="auto"/>
        <w:left w:val="none" w:sz="0" w:space="0" w:color="auto"/>
        <w:bottom w:val="none" w:sz="0" w:space="0" w:color="auto"/>
        <w:right w:val="none" w:sz="0" w:space="0" w:color="auto"/>
      </w:divBdr>
      <w:divsChild>
        <w:div w:id="1148550039">
          <w:marLeft w:val="0"/>
          <w:marRight w:val="0"/>
          <w:marTop w:val="0"/>
          <w:marBottom w:val="0"/>
          <w:divBdr>
            <w:top w:val="none" w:sz="0" w:space="0" w:color="auto"/>
            <w:left w:val="none" w:sz="0" w:space="0" w:color="auto"/>
            <w:bottom w:val="none" w:sz="0" w:space="0" w:color="auto"/>
            <w:right w:val="none" w:sz="0" w:space="0" w:color="auto"/>
          </w:divBdr>
        </w:div>
        <w:div w:id="1992521186">
          <w:marLeft w:val="0"/>
          <w:marRight w:val="0"/>
          <w:marTop w:val="0"/>
          <w:marBottom w:val="0"/>
          <w:divBdr>
            <w:top w:val="none" w:sz="0" w:space="0" w:color="auto"/>
            <w:left w:val="none" w:sz="0" w:space="0" w:color="auto"/>
            <w:bottom w:val="none" w:sz="0" w:space="0" w:color="auto"/>
            <w:right w:val="none" w:sz="0" w:space="0" w:color="auto"/>
          </w:divBdr>
        </w:div>
        <w:div w:id="406154747">
          <w:marLeft w:val="0"/>
          <w:marRight w:val="0"/>
          <w:marTop w:val="0"/>
          <w:marBottom w:val="0"/>
          <w:divBdr>
            <w:top w:val="none" w:sz="0" w:space="0" w:color="auto"/>
            <w:left w:val="none" w:sz="0" w:space="0" w:color="auto"/>
            <w:bottom w:val="none" w:sz="0" w:space="0" w:color="auto"/>
            <w:right w:val="none" w:sz="0" w:space="0" w:color="auto"/>
          </w:divBdr>
        </w:div>
        <w:div w:id="1317883711">
          <w:marLeft w:val="0"/>
          <w:marRight w:val="0"/>
          <w:marTop w:val="0"/>
          <w:marBottom w:val="0"/>
          <w:divBdr>
            <w:top w:val="none" w:sz="0" w:space="0" w:color="auto"/>
            <w:left w:val="none" w:sz="0" w:space="0" w:color="auto"/>
            <w:bottom w:val="none" w:sz="0" w:space="0" w:color="auto"/>
            <w:right w:val="none" w:sz="0" w:space="0" w:color="auto"/>
          </w:divBdr>
        </w:div>
        <w:div w:id="897593347">
          <w:marLeft w:val="0"/>
          <w:marRight w:val="0"/>
          <w:marTop w:val="0"/>
          <w:marBottom w:val="0"/>
          <w:divBdr>
            <w:top w:val="none" w:sz="0" w:space="0" w:color="auto"/>
            <w:left w:val="none" w:sz="0" w:space="0" w:color="auto"/>
            <w:bottom w:val="none" w:sz="0" w:space="0" w:color="auto"/>
            <w:right w:val="none" w:sz="0" w:space="0" w:color="auto"/>
          </w:divBdr>
        </w:div>
        <w:div w:id="1831218211">
          <w:marLeft w:val="0"/>
          <w:marRight w:val="0"/>
          <w:marTop w:val="0"/>
          <w:marBottom w:val="0"/>
          <w:divBdr>
            <w:top w:val="none" w:sz="0" w:space="0" w:color="auto"/>
            <w:left w:val="none" w:sz="0" w:space="0" w:color="auto"/>
            <w:bottom w:val="none" w:sz="0" w:space="0" w:color="auto"/>
            <w:right w:val="none" w:sz="0" w:space="0" w:color="auto"/>
          </w:divBdr>
        </w:div>
        <w:div w:id="1378046104">
          <w:marLeft w:val="0"/>
          <w:marRight w:val="0"/>
          <w:marTop w:val="0"/>
          <w:marBottom w:val="0"/>
          <w:divBdr>
            <w:top w:val="none" w:sz="0" w:space="0" w:color="auto"/>
            <w:left w:val="none" w:sz="0" w:space="0" w:color="auto"/>
            <w:bottom w:val="none" w:sz="0" w:space="0" w:color="auto"/>
            <w:right w:val="none" w:sz="0" w:space="0" w:color="auto"/>
          </w:divBdr>
        </w:div>
        <w:div w:id="1946425164">
          <w:marLeft w:val="0"/>
          <w:marRight w:val="0"/>
          <w:marTop w:val="0"/>
          <w:marBottom w:val="0"/>
          <w:divBdr>
            <w:top w:val="none" w:sz="0" w:space="0" w:color="auto"/>
            <w:left w:val="none" w:sz="0" w:space="0" w:color="auto"/>
            <w:bottom w:val="none" w:sz="0" w:space="0" w:color="auto"/>
            <w:right w:val="none" w:sz="0" w:space="0" w:color="auto"/>
          </w:divBdr>
        </w:div>
        <w:div w:id="1515656028">
          <w:marLeft w:val="0"/>
          <w:marRight w:val="0"/>
          <w:marTop w:val="0"/>
          <w:marBottom w:val="0"/>
          <w:divBdr>
            <w:top w:val="none" w:sz="0" w:space="0" w:color="auto"/>
            <w:left w:val="none" w:sz="0" w:space="0" w:color="auto"/>
            <w:bottom w:val="none" w:sz="0" w:space="0" w:color="auto"/>
            <w:right w:val="none" w:sz="0" w:space="0" w:color="auto"/>
          </w:divBdr>
        </w:div>
      </w:divsChild>
    </w:div>
    <w:div w:id="1316912248">
      <w:bodyDiv w:val="1"/>
      <w:marLeft w:val="0"/>
      <w:marRight w:val="0"/>
      <w:marTop w:val="0"/>
      <w:marBottom w:val="0"/>
      <w:divBdr>
        <w:top w:val="none" w:sz="0" w:space="0" w:color="auto"/>
        <w:left w:val="none" w:sz="0" w:space="0" w:color="auto"/>
        <w:bottom w:val="none" w:sz="0" w:space="0" w:color="auto"/>
        <w:right w:val="none" w:sz="0" w:space="0" w:color="auto"/>
      </w:divBdr>
    </w:div>
    <w:div w:id="1365714855">
      <w:bodyDiv w:val="1"/>
      <w:marLeft w:val="0"/>
      <w:marRight w:val="0"/>
      <w:marTop w:val="0"/>
      <w:marBottom w:val="0"/>
      <w:divBdr>
        <w:top w:val="none" w:sz="0" w:space="0" w:color="auto"/>
        <w:left w:val="none" w:sz="0" w:space="0" w:color="auto"/>
        <w:bottom w:val="none" w:sz="0" w:space="0" w:color="auto"/>
        <w:right w:val="none" w:sz="0" w:space="0" w:color="auto"/>
      </w:divBdr>
      <w:divsChild>
        <w:div w:id="459880982">
          <w:marLeft w:val="0"/>
          <w:marRight w:val="0"/>
          <w:marTop w:val="0"/>
          <w:marBottom w:val="0"/>
          <w:divBdr>
            <w:top w:val="none" w:sz="0" w:space="0" w:color="auto"/>
            <w:left w:val="none" w:sz="0" w:space="0" w:color="auto"/>
            <w:bottom w:val="none" w:sz="0" w:space="0" w:color="auto"/>
            <w:right w:val="none" w:sz="0" w:space="0" w:color="auto"/>
          </w:divBdr>
        </w:div>
        <w:div w:id="2110662201">
          <w:marLeft w:val="0"/>
          <w:marRight w:val="0"/>
          <w:marTop w:val="0"/>
          <w:marBottom w:val="0"/>
          <w:divBdr>
            <w:top w:val="none" w:sz="0" w:space="0" w:color="auto"/>
            <w:left w:val="none" w:sz="0" w:space="0" w:color="auto"/>
            <w:bottom w:val="none" w:sz="0" w:space="0" w:color="auto"/>
            <w:right w:val="none" w:sz="0" w:space="0" w:color="auto"/>
          </w:divBdr>
        </w:div>
        <w:div w:id="1842350033">
          <w:marLeft w:val="0"/>
          <w:marRight w:val="0"/>
          <w:marTop w:val="0"/>
          <w:marBottom w:val="0"/>
          <w:divBdr>
            <w:top w:val="none" w:sz="0" w:space="0" w:color="auto"/>
            <w:left w:val="none" w:sz="0" w:space="0" w:color="auto"/>
            <w:bottom w:val="none" w:sz="0" w:space="0" w:color="auto"/>
            <w:right w:val="none" w:sz="0" w:space="0" w:color="auto"/>
          </w:divBdr>
        </w:div>
        <w:div w:id="1864130863">
          <w:marLeft w:val="0"/>
          <w:marRight w:val="0"/>
          <w:marTop w:val="0"/>
          <w:marBottom w:val="0"/>
          <w:divBdr>
            <w:top w:val="none" w:sz="0" w:space="0" w:color="auto"/>
            <w:left w:val="none" w:sz="0" w:space="0" w:color="auto"/>
            <w:bottom w:val="none" w:sz="0" w:space="0" w:color="auto"/>
            <w:right w:val="none" w:sz="0" w:space="0" w:color="auto"/>
          </w:divBdr>
        </w:div>
        <w:div w:id="1791433020">
          <w:marLeft w:val="0"/>
          <w:marRight w:val="0"/>
          <w:marTop w:val="0"/>
          <w:marBottom w:val="0"/>
          <w:divBdr>
            <w:top w:val="none" w:sz="0" w:space="0" w:color="auto"/>
            <w:left w:val="none" w:sz="0" w:space="0" w:color="auto"/>
            <w:bottom w:val="none" w:sz="0" w:space="0" w:color="auto"/>
            <w:right w:val="none" w:sz="0" w:space="0" w:color="auto"/>
          </w:divBdr>
        </w:div>
        <w:div w:id="449590061">
          <w:marLeft w:val="0"/>
          <w:marRight w:val="0"/>
          <w:marTop w:val="0"/>
          <w:marBottom w:val="0"/>
          <w:divBdr>
            <w:top w:val="none" w:sz="0" w:space="0" w:color="auto"/>
            <w:left w:val="none" w:sz="0" w:space="0" w:color="auto"/>
            <w:bottom w:val="none" w:sz="0" w:space="0" w:color="auto"/>
            <w:right w:val="none" w:sz="0" w:space="0" w:color="auto"/>
          </w:divBdr>
        </w:div>
        <w:div w:id="1547446358">
          <w:marLeft w:val="0"/>
          <w:marRight w:val="0"/>
          <w:marTop w:val="0"/>
          <w:marBottom w:val="0"/>
          <w:divBdr>
            <w:top w:val="none" w:sz="0" w:space="0" w:color="auto"/>
            <w:left w:val="none" w:sz="0" w:space="0" w:color="auto"/>
            <w:bottom w:val="none" w:sz="0" w:space="0" w:color="auto"/>
            <w:right w:val="none" w:sz="0" w:space="0" w:color="auto"/>
          </w:divBdr>
        </w:div>
        <w:div w:id="219634213">
          <w:marLeft w:val="0"/>
          <w:marRight w:val="0"/>
          <w:marTop w:val="0"/>
          <w:marBottom w:val="0"/>
          <w:divBdr>
            <w:top w:val="none" w:sz="0" w:space="0" w:color="auto"/>
            <w:left w:val="none" w:sz="0" w:space="0" w:color="auto"/>
            <w:bottom w:val="none" w:sz="0" w:space="0" w:color="auto"/>
            <w:right w:val="none" w:sz="0" w:space="0" w:color="auto"/>
          </w:divBdr>
        </w:div>
        <w:div w:id="1801873124">
          <w:marLeft w:val="0"/>
          <w:marRight w:val="0"/>
          <w:marTop w:val="0"/>
          <w:marBottom w:val="0"/>
          <w:divBdr>
            <w:top w:val="none" w:sz="0" w:space="0" w:color="auto"/>
            <w:left w:val="none" w:sz="0" w:space="0" w:color="auto"/>
            <w:bottom w:val="none" w:sz="0" w:space="0" w:color="auto"/>
            <w:right w:val="none" w:sz="0" w:space="0" w:color="auto"/>
          </w:divBdr>
        </w:div>
      </w:divsChild>
    </w:div>
    <w:div w:id="1403409677">
      <w:bodyDiv w:val="1"/>
      <w:marLeft w:val="0"/>
      <w:marRight w:val="0"/>
      <w:marTop w:val="0"/>
      <w:marBottom w:val="0"/>
      <w:divBdr>
        <w:top w:val="none" w:sz="0" w:space="0" w:color="auto"/>
        <w:left w:val="none" w:sz="0" w:space="0" w:color="auto"/>
        <w:bottom w:val="none" w:sz="0" w:space="0" w:color="auto"/>
        <w:right w:val="none" w:sz="0" w:space="0" w:color="auto"/>
      </w:divBdr>
    </w:div>
    <w:div w:id="1475412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5205">
          <w:marLeft w:val="0"/>
          <w:marRight w:val="0"/>
          <w:marTop w:val="0"/>
          <w:marBottom w:val="0"/>
          <w:divBdr>
            <w:top w:val="none" w:sz="0" w:space="0" w:color="auto"/>
            <w:left w:val="none" w:sz="0" w:space="0" w:color="auto"/>
            <w:bottom w:val="none" w:sz="0" w:space="0" w:color="auto"/>
            <w:right w:val="none" w:sz="0" w:space="0" w:color="auto"/>
          </w:divBdr>
        </w:div>
        <w:div w:id="661087835">
          <w:marLeft w:val="0"/>
          <w:marRight w:val="0"/>
          <w:marTop w:val="0"/>
          <w:marBottom w:val="0"/>
          <w:divBdr>
            <w:top w:val="none" w:sz="0" w:space="0" w:color="auto"/>
            <w:left w:val="none" w:sz="0" w:space="0" w:color="auto"/>
            <w:bottom w:val="none" w:sz="0" w:space="0" w:color="auto"/>
            <w:right w:val="none" w:sz="0" w:space="0" w:color="auto"/>
          </w:divBdr>
        </w:div>
        <w:div w:id="1380738444">
          <w:marLeft w:val="0"/>
          <w:marRight w:val="0"/>
          <w:marTop w:val="0"/>
          <w:marBottom w:val="0"/>
          <w:divBdr>
            <w:top w:val="none" w:sz="0" w:space="0" w:color="auto"/>
            <w:left w:val="none" w:sz="0" w:space="0" w:color="auto"/>
            <w:bottom w:val="none" w:sz="0" w:space="0" w:color="auto"/>
            <w:right w:val="none" w:sz="0" w:space="0" w:color="auto"/>
          </w:divBdr>
        </w:div>
        <w:div w:id="1325821502">
          <w:marLeft w:val="0"/>
          <w:marRight w:val="0"/>
          <w:marTop w:val="0"/>
          <w:marBottom w:val="0"/>
          <w:divBdr>
            <w:top w:val="none" w:sz="0" w:space="0" w:color="auto"/>
            <w:left w:val="none" w:sz="0" w:space="0" w:color="auto"/>
            <w:bottom w:val="none" w:sz="0" w:space="0" w:color="auto"/>
            <w:right w:val="none" w:sz="0" w:space="0" w:color="auto"/>
          </w:divBdr>
        </w:div>
        <w:div w:id="2009671773">
          <w:marLeft w:val="0"/>
          <w:marRight w:val="0"/>
          <w:marTop w:val="0"/>
          <w:marBottom w:val="0"/>
          <w:divBdr>
            <w:top w:val="none" w:sz="0" w:space="0" w:color="auto"/>
            <w:left w:val="none" w:sz="0" w:space="0" w:color="auto"/>
            <w:bottom w:val="none" w:sz="0" w:space="0" w:color="auto"/>
            <w:right w:val="none" w:sz="0" w:space="0" w:color="auto"/>
          </w:divBdr>
        </w:div>
        <w:div w:id="21252534">
          <w:marLeft w:val="0"/>
          <w:marRight w:val="0"/>
          <w:marTop w:val="0"/>
          <w:marBottom w:val="0"/>
          <w:divBdr>
            <w:top w:val="none" w:sz="0" w:space="0" w:color="auto"/>
            <w:left w:val="none" w:sz="0" w:space="0" w:color="auto"/>
            <w:bottom w:val="none" w:sz="0" w:space="0" w:color="auto"/>
            <w:right w:val="none" w:sz="0" w:space="0" w:color="auto"/>
          </w:divBdr>
        </w:div>
        <w:div w:id="1493334639">
          <w:marLeft w:val="0"/>
          <w:marRight w:val="0"/>
          <w:marTop w:val="0"/>
          <w:marBottom w:val="0"/>
          <w:divBdr>
            <w:top w:val="none" w:sz="0" w:space="0" w:color="auto"/>
            <w:left w:val="none" w:sz="0" w:space="0" w:color="auto"/>
            <w:bottom w:val="none" w:sz="0" w:space="0" w:color="auto"/>
            <w:right w:val="none" w:sz="0" w:space="0" w:color="auto"/>
          </w:divBdr>
        </w:div>
        <w:div w:id="587350049">
          <w:marLeft w:val="0"/>
          <w:marRight w:val="0"/>
          <w:marTop w:val="0"/>
          <w:marBottom w:val="0"/>
          <w:divBdr>
            <w:top w:val="none" w:sz="0" w:space="0" w:color="auto"/>
            <w:left w:val="none" w:sz="0" w:space="0" w:color="auto"/>
            <w:bottom w:val="none" w:sz="0" w:space="0" w:color="auto"/>
            <w:right w:val="none" w:sz="0" w:space="0" w:color="auto"/>
          </w:divBdr>
        </w:div>
        <w:div w:id="1379277975">
          <w:marLeft w:val="0"/>
          <w:marRight w:val="0"/>
          <w:marTop w:val="0"/>
          <w:marBottom w:val="0"/>
          <w:divBdr>
            <w:top w:val="none" w:sz="0" w:space="0" w:color="auto"/>
            <w:left w:val="none" w:sz="0" w:space="0" w:color="auto"/>
            <w:bottom w:val="none" w:sz="0" w:space="0" w:color="auto"/>
            <w:right w:val="none" w:sz="0" w:space="0" w:color="auto"/>
          </w:divBdr>
        </w:div>
      </w:divsChild>
    </w:div>
    <w:div w:id="1475567141">
      <w:bodyDiv w:val="1"/>
      <w:marLeft w:val="0"/>
      <w:marRight w:val="0"/>
      <w:marTop w:val="0"/>
      <w:marBottom w:val="0"/>
      <w:divBdr>
        <w:top w:val="none" w:sz="0" w:space="0" w:color="auto"/>
        <w:left w:val="none" w:sz="0" w:space="0" w:color="auto"/>
        <w:bottom w:val="none" w:sz="0" w:space="0" w:color="auto"/>
        <w:right w:val="none" w:sz="0" w:space="0" w:color="auto"/>
      </w:divBdr>
    </w:div>
    <w:div w:id="1482425789">
      <w:bodyDiv w:val="1"/>
      <w:marLeft w:val="0"/>
      <w:marRight w:val="0"/>
      <w:marTop w:val="0"/>
      <w:marBottom w:val="0"/>
      <w:divBdr>
        <w:top w:val="none" w:sz="0" w:space="0" w:color="auto"/>
        <w:left w:val="none" w:sz="0" w:space="0" w:color="auto"/>
        <w:bottom w:val="none" w:sz="0" w:space="0" w:color="auto"/>
        <w:right w:val="none" w:sz="0" w:space="0" w:color="auto"/>
      </w:divBdr>
      <w:divsChild>
        <w:div w:id="1806239659">
          <w:marLeft w:val="0"/>
          <w:marRight w:val="0"/>
          <w:marTop w:val="0"/>
          <w:marBottom w:val="0"/>
          <w:divBdr>
            <w:top w:val="none" w:sz="0" w:space="0" w:color="auto"/>
            <w:left w:val="none" w:sz="0" w:space="0" w:color="auto"/>
            <w:bottom w:val="none" w:sz="0" w:space="0" w:color="auto"/>
            <w:right w:val="none" w:sz="0" w:space="0" w:color="auto"/>
          </w:divBdr>
        </w:div>
        <w:div w:id="877817219">
          <w:marLeft w:val="0"/>
          <w:marRight w:val="0"/>
          <w:marTop w:val="0"/>
          <w:marBottom w:val="0"/>
          <w:divBdr>
            <w:top w:val="none" w:sz="0" w:space="0" w:color="auto"/>
            <w:left w:val="none" w:sz="0" w:space="0" w:color="auto"/>
            <w:bottom w:val="none" w:sz="0" w:space="0" w:color="auto"/>
            <w:right w:val="none" w:sz="0" w:space="0" w:color="auto"/>
          </w:divBdr>
        </w:div>
        <w:div w:id="1926839033">
          <w:marLeft w:val="0"/>
          <w:marRight w:val="0"/>
          <w:marTop w:val="0"/>
          <w:marBottom w:val="0"/>
          <w:divBdr>
            <w:top w:val="none" w:sz="0" w:space="0" w:color="auto"/>
            <w:left w:val="none" w:sz="0" w:space="0" w:color="auto"/>
            <w:bottom w:val="none" w:sz="0" w:space="0" w:color="auto"/>
            <w:right w:val="none" w:sz="0" w:space="0" w:color="auto"/>
          </w:divBdr>
        </w:div>
        <w:div w:id="2033262694">
          <w:marLeft w:val="0"/>
          <w:marRight w:val="0"/>
          <w:marTop w:val="0"/>
          <w:marBottom w:val="0"/>
          <w:divBdr>
            <w:top w:val="none" w:sz="0" w:space="0" w:color="auto"/>
            <w:left w:val="none" w:sz="0" w:space="0" w:color="auto"/>
            <w:bottom w:val="none" w:sz="0" w:space="0" w:color="auto"/>
            <w:right w:val="none" w:sz="0" w:space="0" w:color="auto"/>
          </w:divBdr>
        </w:div>
        <w:div w:id="96947676">
          <w:marLeft w:val="0"/>
          <w:marRight w:val="0"/>
          <w:marTop w:val="0"/>
          <w:marBottom w:val="0"/>
          <w:divBdr>
            <w:top w:val="none" w:sz="0" w:space="0" w:color="auto"/>
            <w:left w:val="none" w:sz="0" w:space="0" w:color="auto"/>
            <w:bottom w:val="none" w:sz="0" w:space="0" w:color="auto"/>
            <w:right w:val="none" w:sz="0" w:space="0" w:color="auto"/>
          </w:divBdr>
        </w:div>
        <w:div w:id="592938">
          <w:marLeft w:val="0"/>
          <w:marRight w:val="0"/>
          <w:marTop w:val="0"/>
          <w:marBottom w:val="0"/>
          <w:divBdr>
            <w:top w:val="none" w:sz="0" w:space="0" w:color="auto"/>
            <w:left w:val="none" w:sz="0" w:space="0" w:color="auto"/>
            <w:bottom w:val="none" w:sz="0" w:space="0" w:color="auto"/>
            <w:right w:val="none" w:sz="0" w:space="0" w:color="auto"/>
          </w:divBdr>
        </w:div>
        <w:div w:id="746806972">
          <w:marLeft w:val="0"/>
          <w:marRight w:val="0"/>
          <w:marTop w:val="0"/>
          <w:marBottom w:val="0"/>
          <w:divBdr>
            <w:top w:val="none" w:sz="0" w:space="0" w:color="auto"/>
            <w:left w:val="none" w:sz="0" w:space="0" w:color="auto"/>
            <w:bottom w:val="none" w:sz="0" w:space="0" w:color="auto"/>
            <w:right w:val="none" w:sz="0" w:space="0" w:color="auto"/>
          </w:divBdr>
        </w:div>
        <w:div w:id="1838496166">
          <w:marLeft w:val="0"/>
          <w:marRight w:val="0"/>
          <w:marTop w:val="0"/>
          <w:marBottom w:val="0"/>
          <w:divBdr>
            <w:top w:val="none" w:sz="0" w:space="0" w:color="auto"/>
            <w:left w:val="none" w:sz="0" w:space="0" w:color="auto"/>
            <w:bottom w:val="none" w:sz="0" w:space="0" w:color="auto"/>
            <w:right w:val="none" w:sz="0" w:space="0" w:color="auto"/>
          </w:divBdr>
        </w:div>
        <w:div w:id="780686985">
          <w:marLeft w:val="0"/>
          <w:marRight w:val="0"/>
          <w:marTop w:val="0"/>
          <w:marBottom w:val="0"/>
          <w:divBdr>
            <w:top w:val="none" w:sz="0" w:space="0" w:color="auto"/>
            <w:left w:val="none" w:sz="0" w:space="0" w:color="auto"/>
            <w:bottom w:val="none" w:sz="0" w:space="0" w:color="auto"/>
            <w:right w:val="none" w:sz="0" w:space="0" w:color="auto"/>
          </w:divBdr>
        </w:div>
      </w:divsChild>
    </w:div>
    <w:div w:id="1633170086">
      <w:bodyDiv w:val="1"/>
      <w:marLeft w:val="0"/>
      <w:marRight w:val="0"/>
      <w:marTop w:val="0"/>
      <w:marBottom w:val="0"/>
      <w:divBdr>
        <w:top w:val="none" w:sz="0" w:space="0" w:color="auto"/>
        <w:left w:val="none" w:sz="0" w:space="0" w:color="auto"/>
        <w:bottom w:val="none" w:sz="0" w:space="0" w:color="auto"/>
        <w:right w:val="none" w:sz="0" w:space="0" w:color="auto"/>
      </w:divBdr>
    </w:div>
    <w:div w:id="1656639611">
      <w:bodyDiv w:val="1"/>
      <w:marLeft w:val="0"/>
      <w:marRight w:val="0"/>
      <w:marTop w:val="0"/>
      <w:marBottom w:val="0"/>
      <w:divBdr>
        <w:top w:val="none" w:sz="0" w:space="0" w:color="auto"/>
        <w:left w:val="none" w:sz="0" w:space="0" w:color="auto"/>
        <w:bottom w:val="none" w:sz="0" w:space="0" w:color="auto"/>
        <w:right w:val="none" w:sz="0" w:space="0" w:color="auto"/>
      </w:divBdr>
    </w:div>
    <w:div w:id="1721321756">
      <w:bodyDiv w:val="1"/>
      <w:marLeft w:val="0"/>
      <w:marRight w:val="0"/>
      <w:marTop w:val="0"/>
      <w:marBottom w:val="0"/>
      <w:divBdr>
        <w:top w:val="none" w:sz="0" w:space="0" w:color="auto"/>
        <w:left w:val="none" w:sz="0" w:space="0" w:color="auto"/>
        <w:bottom w:val="none" w:sz="0" w:space="0" w:color="auto"/>
        <w:right w:val="none" w:sz="0" w:space="0" w:color="auto"/>
      </w:divBdr>
    </w:div>
    <w:div w:id="1723867510">
      <w:bodyDiv w:val="1"/>
      <w:marLeft w:val="0"/>
      <w:marRight w:val="0"/>
      <w:marTop w:val="0"/>
      <w:marBottom w:val="0"/>
      <w:divBdr>
        <w:top w:val="none" w:sz="0" w:space="0" w:color="auto"/>
        <w:left w:val="none" w:sz="0" w:space="0" w:color="auto"/>
        <w:bottom w:val="none" w:sz="0" w:space="0" w:color="auto"/>
        <w:right w:val="none" w:sz="0" w:space="0" w:color="auto"/>
      </w:divBdr>
      <w:divsChild>
        <w:div w:id="2071613962">
          <w:marLeft w:val="0"/>
          <w:marRight w:val="0"/>
          <w:marTop w:val="0"/>
          <w:marBottom w:val="0"/>
          <w:divBdr>
            <w:top w:val="none" w:sz="0" w:space="0" w:color="auto"/>
            <w:left w:val="none" w:sz="0" w:space="0" w:color="auto"/>
            <w:bottom w:val="none" w:sz="0" w:space="0" w:color="auto"/>
            <w:right w:val="none" w:sz="0" w:space="0" w:color="auto"/>
          </w:divBdr>
        </w:div>
        <w:div w:id="1632200203">
          <w:marLeft w:val="0"/>
          <w:marRight w:val="0"/>
          <w:marTop w:val="0"/>
          <w:marBottom w:val="0"/>
          <w:divBdr>
            <w:top w:val="none" w:sz="0" w:space="0" w:color="auto"/>
            <w:left w:val="none" w:sz="0" w:space="0" w:color="auto"/>
            <w:bottom w:val="none" w:sz="0" w:space="0" w:color="auto"/>
            <w:right w:val="none" w:sz="0" w:space="0" w:color="auto"/>
          </w:divBdr>
        </w:div>
        <w:div w:id="1585338584">
          <w:marLeft w:val="0"/>
          <w:marRight w:val="0"/>
          <w:marTop w:val="0"/>
          <w:marBottom w:val="0"/>
          <w:divBdr>
            <w:top w:val="none" w:sz="0" w:space="0" w:color="auto"/>
            <w:left w:val="none" w:sz="0" w:space="0" w:color="auto"/>
            <w:bottom w:val="none" w:sz="0" w:space="0" w:color="auto"/>
            <w:right w:val="none" w:sz="0" w:space="0" w:color="auto"/>
          </w:divBdr>
        </w:div>
        <w:div w:id="1806073673">
          <w:marLeft w:val="0"/>
          <w:marRight w:val="0"/>
          <w:marTop w:val="0"/>
          <w:marBottom w:val="0"/>
          <w:divBdr>
            <w:top w:val="none" w:sz="0" w:space="0" w:color="auto"/>
            <w:left w:val="none" w:sz="0" w:space="0" w:color="auto"/>
            <w:bottom w:val="none" w:sz="0" w:space="0" w:color="auto"/>
            <w:right w:val="none" w:sz="0" w:space="0" w:color="auto"/>
          </w:divBdr>
        </w:div>
        <w:div w:id="860044884">
          <w:marLeft w:val="0"/>
          <w:marRight w:val="0"/>
          <w:marTop w:val="0"/>
          <w:marBottom w:val="0"/>
          <w:divBdr>
            <w:top w:val="none" w:sz="0" w:space="0" w:color="auto"/>
            <w:left w:val="none" w:sz="0" w:space="0" w:color="auto"/>
            <w:bottom w:val="none" w:sz="0" w:space="0" w:color="auto"/>
            <w:right w:val="none" w:sz="0" w:space="0" w:color="auto"/>
          </w:divBdr>
        </w:div>
        <w:div w:id="1180467100">
          <w:marLeft w:val="0"/>
          <w:marRight w:val="0"/>
          <w:marTop w:val="0"/>
          <w:marBottom w:val="0"/>
          <w:divBdr>
            <w:top w:val="none" w:sz="0" w:space="0" w:color="auto"/>
            <w:left w:val="none" w:sz="0" w:space="0" w:color="auto"/>
            <w:bottom w:val="none" w:sz="0" w:space="0" w:color="auto"/>
            <w:right w:val="none" w:sz="0" w:space="0" w:color="auto"/>
          </w:divBdr>
        </w:div>
        <w:div w:id="1070691906">
          <w:marLeft w:val="0"/>
          <w:marRight w:val="0"/>
          <w:marTop w:val="0"/>
          <w:marBottom w:val="0"/>
          <w:divBdr>
            <w:top w:val="none" w:sz="0" w:space="0" w:color="auto"/>
            <w:left w:val="none" w:sz="0" w:space="0" w:color="auto"/>
            <w:bottom w:val="none" w:sz="0" w:space="0" w:color="auto"/>
            <w:right w:val="none" w:sz="0" w:space="0" w:color="auto"/>
          </w:divBdr>
        </w:div>
        <w:div w:id="1968196014">
          <w:marLeft w:val="0"/>
          <w:marRight w:val="0"/>
          <w:marTop w:val="0"/>
          <w:marBottom w:val="0"/>
          <w:divBdr>
            <w:top w:val="none" w:sz="0" w:space="0" w:color="auto"/>
            <w:left w:val="none" w:sz="0" w:space="0" w:color="auto"/>
            <w:bottom w:val="none" w:sz="0" w:space="0" w:color="auto"/>
            <w:right w:val="none" w:sz="0" w:space="0" w:color="auto"/>
          </w:divBdr>
        </w:div>
        <w:div w:id="886069841">
          <w:marLeft w:val="0"/>
          <w:marRight w:val="0"/>
          <w:marTop w:val="0"/>
          <w:marBottom w:val="0"/>
          <w:divBdr>
            <w:top w:val="none" w:sz="0" w:space="0" w:color="auto"/>
            <w:left w:val="none" w:sz="0" w:space="0" w:color="auto"/>
            <w:bottom w:val="none" w:sz="0" w:space="0" w:color="auto"/>
            <w:right w:val="none" w:sz="0" w:space="0" w:color="auto"/>
          </w:divBdr>
        </w:div>
      </w:divsChild>
    </w:div>
    <w:div w:id="1745100018">
      <w:bodyDiv w:val="1"/>
      <w:marLeft w:val="0"/>
      <w:marRight w:val="0"/>
      <w:marTop w:val="0"/>
      <w:marBottom w:val="0"/>
      <w:divBdr>
        <w:top w:val="none" w:sz="0" w:space="0" w:color="auto"/>
        <w:left w:val="none" w:sz="0" w:space="0" w:color="auto"/>
        <w:bottom w:val="none" w:sz="0" w:space="0" w:color="auto"/>
        <w:right w:val="none" w:sz="0" w:space="0" w:color="auto"/>
      </w:divBdr>
      <w:divsChild>
        <w:div w:id="779451608">
          <w:marLeft w:val="0"/>
          <w:marRight w:val="0"/>
          <w:marTop w:val="0"/>
          <w:marBottom w:val="0"/>
          <w:divBdr>
            <w:top w:val="none" w:sz="0" w:space="0" w:color="auto"/>
            <w:left w:val="none" w:sz="0" w:space="0" w:color="auto"/>
            <w:bottom w:val="none" w:sz="0" w:space="0" w:color="auto"/>
            <w:right w:val="none" w:sz="0" w:space="0" w:color="auto"/>
          </w:divBdr>
        </w:div>
        <w:div w:id="126096539">
          <w:marLeft w:val="0"/>
          <w:marRight w:val="0"/>
          <w:marTop w:val="0"/>
          <w:marBottom w:val="0"/>
          <w:divBdr>
            <w:top w:val="none" w:sz="0" w:space="0" w:color="auto"/>
            <w:left w:val="none" w:sz="0" w:space="0" w:color="auto"/>
            <w:bottom w:val="none" w:sz="0" w:space="0" w:color="auto"/>
            <w:right w:val="none" w:sz="0" w:space="0" w:color="auto"/>
          </w:divBdr>
        </w:div>
        <w:div w:id="517354153">
          <w:marLeft w:val="0"/>
          <w:marRight w:val="0"/>
          <w:marTop w:val="0"/>
          <w:marBottom w:val="0"/>
          <w:divBdr>
            <w:top w:val="none" w:sz="0" w:space="0" w:color="auto"/>
            <w:left w:val="none" w:sz="0" w:space="0" w:color="auto"/>
            <w:bottom w:val="none" w:sz="0" w:space="0" w:color="auto"/>
            <w:right w:val="none" w:sz="0" w:space="0" w:color="auto"/>
          </w:divBdr>
        </w:div>
        <w:div w:id="222646118">
          <w:marLeft w:val="0"/>
          <w:marRight w:val="0"/>
          <w:marTop w:val="0"/>
          <w:marBottom w:val="0"/>
          <w:divBdr>
            <w:top w:val="none" w:sz="0" w:space="0" w:color="auto"/>
            <w:left w:val="none" w:sz="0" w:space="0" w:color="auto"/>
            <w:bottom w:val="none" w:sz="0" w:space="0" w:color="auto"/>
            <w:right w:val="none" w:sz="0" w:space="0" w:color="auto"/>
          </w:divBdr>
        </w:div>
        <w:div w:id="502279895">
          <w:marLeft w:val="0"/>
          <w:marRight w:val="0"/>
          <w:marTop w:val="0"/>
          <w:marBottom w:val="0"/>
          <w:divBdr>
            <w:top w:val="none" w:sz="0" w:space="0" w:color="auto"/>
            <w:left w:val="none" w:sz="0" w:space="0" w:color="auto"/>
            <w:bottom w:val="none" w:sz="0" w:space="0" w:color="auto"/>
            <w:right w:val="none" w:sz="0" w:space="0" w:color="auto"/>
          </w:divBdr>
        </w:div>
        <w:div w:id="50739358">
          <w:marLeft w:val="0"/>
          <w:marRight w:val="0"/>
          <w:marTop w:val="0"/>
          <w:marBottom w:val="0"/>
          <w:divBdr>
            <w:top w:val="none" w:sz="0" w:space="0" w:color="auto"/>
            <w:left w:val="none" w:sz="0" w:space="0" w:color="auto"/>
            <w:bottom w:val="none" w:sz="0" w:space="0" w:color="auto"/>
            <w:right w:val="none" w:sz="0" w:space="0" w:color="auto"/>
          </w:divBdr>
        </w:div>
        <w:div w:id="282736223">
          <w:marLeft w:val="0"/>
          <w:marRight w:val="0"/>
          <w:marTop w:val="0"/>
          <w:marBottom w:val="0"/>
          <w:divBdr>
            <w:top w:val="none" w:sz="0" w:space="0" w:color="auto"/>
            <w:left w:val="none" w:sz="0" w:space="0" w:color="auto"/>
            <w:bottom w:val="none" w:sz="0" w:space="0" w:color="auto"/>
            <w:right w:val="none" w:sz="0" w:space="0" w:color="auto"/>
          </w:divBdr>
        </w:div>
        <w:div w:id="1670980731">
          <w:marLeft w:val="0"/>
          <w:marRight w:val="0"/>
          <w:marTop w:val="0"/>
          <w:marBottom w:val="0"/>
          <w:divBdr>
            <w:top w:val="none" w:sz="0" w:space="0" w:color="auto"/>
            <w:left w:val="none" w:sz="0" w:space="0" w:color="auto"/>
            <w:bottom w:val="none" w:sz="0" w:space="0" w:color="auto"/>
            <w:right w:val="none" w:sz="0" w:space="0" w:color="auto"/>
          </w:divBdr>
        </w:div>
        <w:div w:id="535854712">
          <w:marLeft w:val="0"/>
          <w:marRight w:val="0"/>
          <w:marTop w:val="0"/>
          <w:marBottom w:val="0"/>
          <w:divBdr>
            <w:top w:val="none" w:sz="0" w:space="0" w:color="auto"/>
            <w:left w:val="none" w:sz="0" w:space="0" w:color="auto"/>
            <w:bottom w:val="none" w:sz="0" w:space="0" w:color="auto"/>
            <w:right w:val="none" w:sz="0" w:space="0" w:color="auto"/>
          </w:divBdr>
        </w:div>
      </w:divsChild>
    </w:div>
    <w:div w:id="1778016447">
      <w:bodyDiv w:val="1"/>
      <w:marLeft w:val="0"/>
      <w:marRight w:val="0"/>
      <w:marTop w:val="0"/>
      <w:marBottom w:val="0"/>
      <w:divBdr>
        <w:top w:val="none" w:sz="0" w:space="0" w:color="auto"/>
        <w:left w:val="none" w:sz="0" w:space="0" w:color="auto"/>
        <w:bottom w:val="none" w:sz="0" w:space="0" w:color="auto"/>
        <w:right w:val="none" w:sz="0" w:space="0" w:color="auto"/>
      </w:divBdr>
    </w:div>
    <w:div w:id="1839224129">
      <w:bodyDiv w:val="1"/>
      <w:marLeft w:val="0"/>
      <w:marRight w:val="0"/>
      <w:marTop w:val="0"/>
      <w:marBottom w:val="0"/>
      <w:divBdr>
        <w:top w:val="none" w:sz="0" w:space="0" w:color="auto"/>
        <w:left w:val="none" w:sz="0" w:space="0" w:color="auto"/>
        <w:bottom w:val="none" w:sz="0" w:space="0" w:color="auto"/>
        <w:right w:val="none" w:sz="0" w:space="0" w:color="auto"/>
      </w:divBdr>
      <w:divsChild>
        <w:div w:id="690842933">
          <w:marLeft w:val="0"/>
          <w:marRight w:val="0"/>
          <w:marTop w:val="0"/>
          <w:marBottom w:val="0"/>
          <w:divBdr>
            <w:top w:val="none" w:sz="0" w:space="0" w:color="auto"/>
            <w:left w:val="none" w:sz="0" w:space="0" w:color="auto"/>
            <w:bottom w:val="none" w:sz="0" w:space="0" w:color="auto"/>
            <w:right w:val="none" w:sz="0" w:space="0" w:color="auto"/>
          </w:divBdr>
        </w:div>
        <w:div w:id="1118984022">
          <w:marLeft w:val="0"/>
          <w:marRight w:val="0"/>
          <w:marTop w:val="0"/>
          <w:marBottom w:val="0"/>
          <w:divBdr>
            <w:top w:val="none" w:sz="0" w:space="0" w:color="auto"/>
            <w:left w:val="none" w:sz="0" w:space="0" w:color="auto"/>
            <w:bottom w:val="none" w:sz="0" w:space="0" w:color="auto"/>
            <w:right w:val="none" w:sz="0" w:space="0" w:color="auto"/>
          </w:divBdr>
        </w:div>
        <w:div w:id="586302531">
          <w:marLeft w:val="0"/>
          <w:marRight w:val="0"/>
          <w:marTop w:val="0"/>
          <w:marBottom w:val="0"/>
          <w:divBdr>
            <w:top w:val="none" w:sz="0" w:space="0" w:color="auto"/>
            <w:left w:val="none" w:sz="0" w:space="0" w:color="auto"/>
            <w:bottom w:val="none" w:sz="0" w:space="0" w:color="auto"/>
            <w:right w:val="none" w:sz="0" w:space="0" w:color="auto"/>
          </w:divBdr>
        </w:div>
        <w:div w:id="1689604838">
          <w:marLeft w:val="0"/>
          <w:marRight w:val="0"/>
          <w:marTop w:val="0"/>
          <w:marBottom w:val="0"/>
          <w:divBdr>
            <w:top w:val="none" w:sz="0" w:space="0" w:color="auto"/>
            <w:left w:val="none" w:sz="0" w:space="0" w:color="auto"/>
            <w:bottom w:val="none" w:sz="0" w:space="0" w:color="auto"/>
            <w:right w:val="none" w:sz="0" w:space="0" w:color="auto"/>
          </w:divBdr>
        </w:div>
        <w:div w:id="1692493727">
          <w:marLeft w:val="0"/>
          <w:marRight w:val="0"/>
          <w:marTop w:val="0"/>
          <w:marBottom w:val="0"/>
          <w:divBdr>
            <w:top w:val="none" w:sz="0" w:space="0" w:color="auto"/>
            <w:left w:val="none" w:sz="0" w:space="0" w:color="auto"/>
            <w:bottom w:val="none" w:sz="0" w:space="0" w:color="auto"/>
            <w:right w:val="none" w:sz="0" w:space="0" w:color="auto"/>
          </w:divBdr>
        </w:div>
        <w:div w:id="1933322179">
          <w:marLeft w:val="0"/>
          <w:marRight w:val="0"/>
          <w:marTop w:val="0"/>
          <w:marBottom w:val="0"/>
          <w:divBdr>
            <w:top w:val="none" w:sz="0" w:space="0" w:color="auto"/>
            <w:left w:val="none" w:sz="0" w:space="0" w:color="auto"/>
            <w:bottom w:val="none" w:sz="0" w:space="0" w:color="auto"/>
            <w:right w:val="none" w:sz="0" w:space="0" w:color="auto"/>
          </w:divBdr>
        </w:div>
        <w:div w:id="2112626305">
          <w:marLeft w:val="0"/>
          <w:marRight w:val="0"/>
          <w:marTop w:val="0"/>
          <w:marBottom w:val="0"/>
          <w:divBdr>
            <w:top w:val="none" w:sz="0" w:space="0" w:color="auto"/>
            <w:left w:val="none" w:sz="0" w:space="0" w:color="auto"/>
            <w:bottom w:val="none" w:sz="0" w:space="0" w:color="auto"/>
            <w:right w:val="none" w:sz="0" w:space="0" w:color="auto"/>
          </w:divBdr>
        </w:div>
        <w:div w:id="1394935480">
          <w:marLeft w:val="0"/>
          <w:marRight w:val="0"/>
          <w:marTop w:val="0"/>
          <w:marBottom w:val="0"/>
          <w:divBdr>
            <w:top w:val="none" w:sz="0" w:space="0" w:color="auto"/>
            <w:left w:val="none" w:sz="0" w:space="0" w:color="auto"/>
            <w:bottom w:val="none" w:sz="0" w:space="0" w:color="auto"/>
            <w:right w:val="none" w:sz="0" w:space="0" w:color="auto"/>
          </w:divBdr>
        </w:div>
        <w:div w:id="1071198131">
          <w:marLeft w:val="0"/>
          <w:marRight w:val="0"/>
          <w:marTop w:val="0"/>
          <w:marBottom w:val="0"/>
          <w:divBdr>
            <w:top w:val="none" w:sz="0" w:space="0" w:color="auto"/>
            <w:left w:val="none" w:sz="0" w:space="0" w:color="auto"/>
            <w:bottom w:val="none" w:sz="0" w:space="0" w:color="auto"/>
            <w:right w:val="none" w:sz="0" w:space="0" w:color="auto"/>
          </w:divBdr>
        </w:div>
      </w:divsChild>
    </w:div>
    <w:div w:id="1914118167">
      <w:bodyDiv w:val="1"/>
      <w:marLeft w:val="0"/>
      <w:marRight w:val="0"/>
      <w:marTop w:val="0"/>
      <w:marBottom w:val="0"/>
      <w:divBdr>
        <w:top w:val="none" w:sz="0" w:space="0" w:color="auto"/>
        <w:left w:val="none" w:sz="0" w:space="0" w:color="auto"/>
        <w:bottom w:val="none" w:sz="0" w:space="0" w:color="auto"/>
        <w:right w:val="none" w:sz="0" w:space="0" w:color="auto"/>
      </w:divBdr>
    </w:div>
    <w:div w:id="1926644714">
      <w:bodyDiv w:val="1"/>
      <w:marLeft w:val="0"/>
      <w:marRight w:val="0"/>
      <w:marTop w:val="0"/>
      <w:marBottom w:val="0"/>
      <w:divBdr>
        <w:top w:val="none" w:sz="0" w:space="0" w:color="auto"/>
        <w:left w:val="none" w:sz="0" w:space="0" w:color="auto"/>
        <w:bottom w:val="none" w:sz="0" w:space="0" w:color="auto"/>
        <w:right w:val="none" w:sz="0" w:space="0" w:color="auto"/>
      </w:divBdr>
      <w:divsChild>
        <w:div w:id="2036536909">
          <w:marLeft w:val="0"/>
          <w:marRight w:val="0"/>
          <w:marTop w:val="0"/>
          <w:marBottom w:val="0"/>
          <w:divBdr>
            <w:top w:val="none" w:sz="0" w:space="0" w:color="auto"/>
            <w:left w:val="none" w:sz="0" w:space="0" w:color="auto"/>
            <w:bottom w:val="none" w:sz="0" w:space="0" w:color="auto"/>
            <w:right w:val="none" w:sz="0" w:space="0" w:color="auto"/>
          </w:divBdr>
        </w:div>
        <w:div w:id="590897069">
          <w:marLeft w:val="0"/>
          <w:marRight w:val="0"/>
          <w:marTop w:val="0"/>
          <w:marBottom w:val="0"/>
          <w:divBdr>
            <w:top w:val="none" w:sz="0" w:space="0" w:color="auto"/>
            <w:left w:val="none" w:sz="0" w:space="0" w:color="auto"/>
            <w:bottom w:val="none" w:sz="0" w:space="0" w:color="auto"/>
            <w:right w:val="none" w:sz="0" w:space="0" w:color="auto"/>
          </w:divBdr>
        </w:div>
        <w:div w:id="476150718">
          <w:marLeft w:val="0"/>
          <w:marRight w:val="0"/>
          <w:marTop w:val="0"/>
          <w:marBottom w:val="0"/>
          <w:divBdr>
            <w:top w:val="none" w:sz="0" w:space="0" w:color="auto"/>
            <w:left w:val="none" w:sz="0" w:space="0" w:color="auto"/>
            <w:bottom w:val="none" w:sz="0" w:space="0" w:color="auto"/>
            <w:right w:val="none" w:sz="0" w:space="0" w:color="auto"/>
          </w:divBdr>
        </w:div>
        <w:div w:id="1497764992">
          <w:marLeft w:val="0"/>
          <w:marRight w:val="0"/>
          <w:marTop w:val="0"/>
          <w:marBottom w:val="0"/>
          <w:divBdr>
            <w:top w:val="none" w:sz="0" w:space="0" w:color="auto"/>
            <w:left w:val="none" w:sz="0" w:space="0" w:color="auto"/>
            <w:bottom w:val="none" w:sz="0" w:space="0" w:color="auto"/>
            <w:right w:val="none" w:sz="0" w:space="0" w:color="auto"/>
          </w:divBdr>
        </w:div>
        <w:div w:id="2069914894">
          <w:marLeft w:val="0"/>
          <w:marRight w:val="0"/>
          <w:marTop w:val="0"/>
          <w:marBottom w:val="0"/>
          <w:divBdr>
            <w:top w:val="none" w:sz="0" w:space="0" w:color="auto"/>
            <w:left w:val="none" w:sz="0" w:space="0" w:color="auto"/>
            <w:bottom w:val="none" w:sz="0" w:space="0" w:color="auto"/>
            <w:right w:val="none" w:sz="0" w:space="0" w:color="auto"/>
          </w:divBdr>
        </w:div>
        <w:div w:id="44062521">
          <w:marLeft w:val="0"/>
          <w:marRight w:val="0"/>
          <w:marTop w:val="0"/>
          <w:marBottom w:val="0"/>
          <w:divBdr>
            <w:top w:val="none" w:sz="0" w:space="0" w:color="auto"/>
            <w:left w:val="none" w:sz="0" w:space="0" w:color="auto"/>
            <w:bottom w:val="none" w:sz="0" w:space="0" w:color="auto"/>
            <w:right w:val="none" w:sz="0" w:space="0" w:color="auto"/>
          </w:divBdr>
        </w:div>
        <w:div w:id="1062098139">
          <w:marLeft w:val="0"/>
          <w:marRight w:val="0"/>
          <w:marTop w:val="0"/>
          <w:marBottom w:val="0"/>
          <w:divBdr>
            <w:top w:val="none" w:sz="0" w:space="0" w:color="auto"/>
            <w:left w:val="none" w:sz="0" w:space="0" w:color="auto"/>
            <w:bottom w:val="none" w:sz="0" w:space="0" w:color="auto"/>
            <w:right w:val="none" w:sz="0" w:space="0" w:color="auto"/>
          </w:divBdr>
        </w:div>
        <w:div w:id="1916429235">
          <w:marLeft w:val="0"/>
          <w:marRight w:val="0"/>
          <w:marTop w:val="0"/>
          <w:marBottom w:val="0"/>
          <w:divBdr>
            <w:top w:val="none" w:sz="0" w:space="0" w:color="auto"/>
            <w:left w:val="none" w:sz="0" w:space="0" w:color="auto"/>
            <w:bottom w:val="none" w:sz="0" w:space="0" w:color="auto"/>
            <w:right w:val="none" w:sz="0" w:space="0" w:color="auto"/>
          </w:divBdr>
        </w:div>
        <w:div w:id="1615475979">
          <w:marLeft w:val="0"/>
          <w:marRight w:val="0"/>
          <w:marTop w:val="0"/>
          <w:marBottom w:val="0"/>
          <w:divBdr>
            <w:top w:val="none" w:sz="0" w:space="0" w:color="auto"/>
            <w:left w:val="none" w:sz="0" w:space="0" w:color="auto"/>
            <w:bottom w:val="none" w:sz="0" w:space="0" w:color="auto"/>
            <w:right w:val="none" w:sz="0" w:space="0" w:color="auto"/>
          </w:divBdr>
        </w:div>
      </w:divsChild>
    </w:div>
    <w:div w:id="201733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Marinov%20I%5BAuthor%5D&amp;cauthor=true&amp;cauthor_uid=22448698" TargetMode="External"/><Relationship Id="rId13" Type="http://schemas.openxmlformats.org/officeDocument/2006/relationships/hyperlink" Target="http://www.ncbi.nlm.nih.gov/pubmed?term=Cetkovsk%C3%BD%20P%5BAuthor%5D&amp;cauthor=true&amp;cauthor_uid=2244869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07/978-1-4939-9650-6" TargetMode="External"/><Relationship Id="rId12" Type="http://schemas.openxmlformats.org/officeDocument/2006/relationships/hyperlink" Target="http://www.ncbi.nlm.nih.gov/pubmed?term=Cerm%C3%A1k%20J%5BAuthor%5D&amp;cauthor=true&amp;cauthor_uid=22448698" TargetMode="External"/><Relationship Id="rId17" Type="http://schemas.openxmlformats.org/officeDocument/2006/relationships/hyperlink" Target="https://www.ncbi.nlm.nih.gov/pubmed/27214026" TargetMode="External"/><Relationship Id="rId2" Type="http://schemas.openxmlformats.org/officeDocument/2006/relationships/numbering" Target="numbering.xml"/><Relationship Id="rId16" Type="http://schemas.openxmlformats.org/officeDocument/2006/relationships/hyperlink" Target="https://www.ncbi.nlm.nih.gov/pubmed/26639181" TargetMode="External"/><Relationship Id="rId1" Type="http://schemas.openxmlformats.org/officeDocument/2006/relationships/customXml" Target="../customXml/item1.xml"/><Relationship Id="rId6" Type="http://schemas.openxmlformats.org/officeDocument/2006/relationships/hyperlink" Target="http://dx.doi.org/10.5772/intechopen.71286" TargetMode="External"/><Relationship Id="rId11" Type="http://schemas.openxmlformats.org/officeDocument/2006/relationships/hyperlink" Target="http://www.ncbi.nlm.nih.gov/pubmed?term=Mikulenkov%C3%A1%20D%5BAuthor%5D&amp;cauthor=true&amp;cauthor_uid=22448698" TargetMode="External"/><Relationship Id="rId5" Type="http://schemas.openxmlformats.org/officeDocument/2006/relationships/webSettings" Target="webSettings.xml"/><Relationship Id="rId15" Type="http://schemas.openxmlformats.org/officeDocument/2006/relationships/hyperlink" Target="https://www.ncbi.nlm.nih.gov/pubmed/26173389" TargetMode="External"/><Relationship Id="rId10" Type="http://schemas.openxmlformats.org/officeDocument/2006/relationships/hyperlink" Target="http://www.ncbi.nlm.nih.gov/pubmed?term=Tk%C3%A1%C4%8Dov%C3%A1%20V%5BAuthor%5D&amp;cauthor=true&amp;cauthor_uid=2244869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cbi.nlm.nih.gov/pubmed?term=Luxov%C3%A1%20A%5BAuthor%5D&amp;cauthor=true&amp;cauthor_uid=22448698" TargetMode="External"/><Relationship Id="rId14" Type="http://schemas.openxmlformats.org/officeDocument/2006/relationships/hyperlink" Target="http://www.ncbi.nlm.nih.gov/pubmed/22448698"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1D92-4F7A-4E57-B77C-2C78BCE1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10</Pages>
  <Words>4283</Words>
  <Characters>25270</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UHKT</Company>
  <LinksUpToDate>false</LinksUpToDate>
  <CharactersWithSpaces>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marinov</dc:creator>
  <cp:keywords/>
  <dc:description/>
  <cp:lastModifiedBy>Iuri Marinov</cp:lastModifiedBy>
  <cp:revision>87</cp:revision>
  <cp:lastPrinted>2013-03-19T10:27:00Z</cp:lastPrinted>
  <dcterms:created xsi:type="dcterms:W3CDTF">2011-03-01T15:42:00Z</dcterms:created>
  <dcterms:modified xsi:type="dcterms:W3CDTF">2023-01-04T10:29:00Z</dcterms:modified>
</cp:coreProperties>
</file>